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16C45" w14:textId="77777777" w:rsidR="00856A03" w:rsidRPr="00F32A21" w:rsidRDefault="0032219A">
      <w:pPr>
        <w:jc w:val="center"/>
        <w:rPr>
          <w:rFonts w:ascii="Times New Roman" w:hAnsi="Times New Roman" w:cs="Times New Roman"/>
          <w:kern w:val="0"/>
          <w:sz w:val="36"/>
          <w:szCs w:val="36"/>
          <w:lang w:eastAsia="en-US"/>
        </w:rPr>
      </w:pPr>
      <w:r w:rsidRPr="00F32A21">
        <w:rPr>
          <w:rFonts w:ascii="Times New Roman" w:hAnsi="Times New Roman" w:cs="Times New Roman"/>
          <w:kern w:val="0"/>
          <w:sz w:val="36"/>
          <w:szCs w:val="36"/>
          <w:lang w:eastAsia="en-US"/>
        </w:rPr>
        <w:t>Supporting Information</w:t>
      </w:r>
    </w:p>
    <w:p w14:paraId="4A3356F3" w14:textId="77777777" w:rsidR="00856A03" w:rsidRPr="00F10603" w:rsidRDefault="00856A03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6413216B" w14:textId="7A5EB1C3" w:rsidR="00A11B42" w:rsidRPr="00F10603" w:rsidRDefault="00A11B42" w:rsidP="007457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7083">
        <w:rPr>
          <w:rFonts w:ascii="Times New Roman" w:hAnsi="Times New Roman" w:cs="Times New Roman"/>
          <w:b/>
          <w:sz w:val="30"/>
          <w:szCs w:val="30"/>
        </w:rPr>
        <w:t xml:space="preserve">High-performance Zn battery with </w:t>
      </w:r>
      <w:r>
        <w:rPr>
          <w:rFonts w:ascii="Times New Roman" w:hAnsi="Times New Roman" w:cs="Times New Roman" w:hint="eastAsia"/>
          <w:b/>
          <w:sz w:val="30"/>
          <w:szCs w:val="30"/>
        </w:rPr>
        <w:t>t</w:t>
      </w:r>
      <w:r w:rsidRPr="00717083">
        <w:rPr>
          <w:rFonts w:ascii="Times New Roman" w:hAnsi="Times New Roman" w:cs="Times New Roman"/>
          <w:b/>
          <w:sz w:val="30"/>
          <w:szCs w:val="30"/>
        </w:rPr>
        <w:t>ransition metal ions co-regulated electrolytic MnO</w:t>
      </w:r>
      <w:r w:rsidR="00557F3A" w:rsidRPr="00557F3A">
        <w:rPr>
          <w:rFonts w:ascii="Times New Roman" w:hAnsi="Times New Roman" w:cs="Times New Roman"/>
          <w:b/>
          <w:sz w:val="30"/>
          <w:szCs w:val="30"/>
          <w:vertAlign w:val="subscript"/>
        </w:rPr>
        <w:t>2</w:t>
      </w:r>
    </w:p>
    <w:p w14:paraId="4DFCD3FC" w14:textId="77777777" w:rsidR="00946676" w:rsidRPr="00F10603" w:rsidRDefault="00946676">
      <w:pPr>
        <w:rPr>
          <w:rFonts w:ascii="Times New Roman" w:hAnsi="Times New Roman" w:cs="Times New Roman"/>
          <w:sz w:val="24"/>
          <w:szCs w:val="24"/>
        </w:rPr>
      </w:pPr>
    </w:p>
    <w:p w14:paraId="0C491D91" w14:textId="078C9F91" w:rsidR="00021C85" w:rsidRPr="00F10603" w:rsidRDefault="002A1499" w:rsidP="0074575A">
      <w:pPr>
        <w:spacing w:line="48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proofErr w:type="spellStart"/>
      <w:r w:rsidRPr="00F10603">
        <w:rPr>
          <w:rFonts w:ascii="Times New Roman" w:hAnsi="Times New Roman" w:cs="Times New Roman"/>
          <w:sz w:val="24"/>
          <w:szCs w:val="24"/>
        </w:rPr>
        <w:t>Mingyan</w:t>
      </w:r>
      <w:proofErr w:type="spellEnd"/>
      <w:r w:rsidRPr="00F10603">
        <w:rPr>
          <w:rFonts w:ascii="Times New Roman" w:hAnsi="Times New Roman" w:cs="Times New Roman"/>
          <w:sz w:val="24"/>
          <w:szCs w:val="24"/>
        </w:rPr>
        <w:t xml:space="preserve"> Chuai</w:t>
      </w:r>
      <w:r w:rsidRPr="00F10603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F10603">
        <w:rPr>
          <w:rFonts w:ascii="Times New Roman" w:hAnsi="Times New Roman" w:cs="Times New Roman"/>
          <w:sz w:val="24"/>
          <w:szCs w:val="24"/>
        </w:rPr>
        <w:t>,</w:t>
      </w:r>
      <w:r w:rsidRPr="00F10603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F10603">
        <w:rPr>
          <w:rFonts w:ascii="Times New Roman" w:hAnsi="Times New Roman" w:cs="Times New Roman"/>
          <w:sz w:val="24"/>
          <w:szCs w:val="24"/>
        </w:rPr>
        <w:t>Jinlong</w:t>
      </w:r>
      <w:proofErr w:type="spellEnd"/>
      <w:r w:rsidRPr="00F10603">
        <w:rPr>
          <w:rFonts w:ascii="Times New Roman" w:hAnsi="Times New Roman" w:cs="Times New Roman"/>
          <w:sz w:val="24"/>
          <w:szCs w:val="24"/>
        </w:rPr>
        <w:t xml:space="preserve"> Yang</w:t>
      </w:r>
      <w:proofErr w:type="gramStart"/>
      <w:r w:rsidRPr="00887461">
        <w:rPr>
          <w:rFonts w:ascii="Times New Roman" w:hAnsi="Times New Roman" w:cs="Times New Roman"/>
          <w:sz w:val="24"/>
          <w:szCs w:val="24"/>
          <w:vertAlign w:val="superscript"/>
        </w:rPr>
        <w:t>2,*</w:t>
      </w:r>
      <w:proofErr w:type="gramEnd"/>
      <w:r w:rsidRPr="00F106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0603">
        <w:rPr>
          <w:rFonts w:ascii="Times New Roman" w:hAnsi="Times New Roman" w:cs="Times New Roman"/>
          <w:sz w:val="24"/>
          <w:szCs w:val="24"/>
        </w:rPr>
        <w:t>Mingming</w:t>
      </w:r>
      <w:proofErr w:type="spellEnd"/>
      <w:r w:rsidRPr="00F10603">
        <w:rPr>
          <w:rFonts w:ascii="Times New Roman" w:hAnsi="Times New Roman" w:cs="Times New Roman"/>
          <w:sz w:val="24"/>
          <w:szCs w:val="24"/>
        </w:rPr>
        <w:t xml:space="preserve"> Wang</w:t>
      </w:r>
      <w:r w:rsidRPr="00F1060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10603">
        <w:rPr>
          <w:rFonts w:ascii="Times New Roman" w:hAnsi="Times New Roman" w:cs="Times New Roman"/>
          <w:sz w:val="24"/>
          <w:szCs w:val="24"/>
        </w:rPr>
        <w:t>, Yuan Yuan</w:t>
      </w:r>
      <w:r w:rsidRPr="00F10603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F106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0603">
        <w:rPr>
          <w:rFonts w:ascii="Times New Roman" w:hAnsi="Times New Roman" w:cs="Times New Roman"/>
          <w:sz w:val="24"/>
          <w:szCs w:val="24"/>
        </w:rPr>
        <w:t>Zaichun</w:t>
      </w:r>
      <w:proofErr w:type="spellEnd"/>
      <w:r w:rsidRPr="00F10603">
        <w:rPr>
          <w:rFonts w:ascii="Times New Roman" w:hAnsi="Times New Roman" w:cs="Times New Roman"/>
          <w:sz w:val="24"/>
          <w:szCs w:val="24"/>
        </w:rPr>
        <w:t xml:space="preserve"> Liu</w:t>
      </w:r>
      <w:r w:rsidRPr="00F10603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F10603">
        <w:rPr>
          <w:rFonts w:ascii="Times New Roman" w:hAnsi="Times New Roman" w:cs="Times New Roman"/>
          <w:sz w:val="24"/>
          <w:szCs w:val="24"/>
        </w:rPr>
        <w:t>, Yan Xu</w:t>
      </w:r>
      <w:r w:rsidRPr="00F1060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10603">
        <w:rPr>
          <w:rFonts w:ascii="Times New Roman" w:hAnsi="Times New Roman" w:cs="Times New Roman"/>
          <w:sz w:val="24"/>
          <w:szCs w:val="24"/>
        </w:rPr>
        <w:t>,</w:t>
      </w:r>
      <w:r w:rsidR="00795C7F" w:rsidRPr="00F106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C7F" w:rsidRPr="00F10603">
        <w:rPr>
          <w:rFonts w:ascii="Times New Roman" w:hAnsi="Times New Roman" w:cs="Times New Roman"/>
          <w:sz w:val="24"/>
          <w:szCs w:val="24"/>
        </w:rPr>
        <w:t>Yichen</w:t>
      </w:r>
      <w:proofErr w:type="spellEnd"/>
      <w:r w:rsidR="00795C7F" w:rsidRPr="00F10603">
        <w:rPr>
          <w:rFonts w:ascii="Times New Roman" w:hAnsi="Times New Roman" w:cs="Times New Roman"/>
          <w:sz w:val="24"/>
          <w:szCs w:val="24"/>
        </w:rPr>
        <w:t xml:space="preserve"> Yin</w:t>
      </w:r>
      <w:r w:rsidR="00795C7F" w:rsidRPr="00F1060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95C7F" w:rsidRPr="00F10603">
        <w:rPr>
          <w:rFonts w:ascii="Times New Roman" w:hAnsi="Times New Roman" w:cs="Times New Roman"/>
          <w:sz w:val="24"/>
          <w:szCs w:val="24"/>
        </w:rPr>
        <w:t>,</w:t>
      </w:r>
      <w:r w:rsidRPr="00F106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0603">
        <w:rPr>
          <w:rFonts w:ascii="Times New Roman" w:hAnsi="Times New Roman" w:cs="Times New Roman"/>
          <w:sz w:val="24"/>
          <w:szCs w:val="24"/>
        </w:rPr>
        <w:t>Jifei</w:t>
      </w:r>
      <w:proofErr w:type="spellEnd"/>
      <w:r w:rsidRPr="00F10603">
        <w:rPr>
          <w:rFonts w:ascii="Times New Roman" w:hAnsi="Times New Roman" w:cs="Times New Roman"/>
          <w:sz w:val="24"/>
          <w:szCs w:val="24"/>
        </w:rPr>
        <w:t xml:space="preserve"> Sun</w:t>
      </w:r>
      <w:r w:rsidRPr="00F1060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10603">
        <w:rPr>
          <w:rFonts w:ascii="Times New Roman" w:hAnsi="Times New Roman" w:cs="Times New Roman"/>
          <w:sz w:val="24"/>
          <w:szCs w:val="24"/>
        </w:rPr>
        <w:t>, Xinhua Zheng</w:t>
      </w:r>
      <w:r w:rsidRPr="00F1060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10603">
        <w:rPr>
          <w:rFonts w:ascii="Times New Roman" w:hAnsi="Times New Roman" w:cs="Times New Roman"/>
          <w:sz w:val="24"/>
          <w:szCs w:val="24"/>
        </w:rPr>
        <w:t>, Na Chen</w:t>
      </w:r>
      <w:r w:rsidRPr="00F1060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10603">
        <w:rPr>
          <w:rFonts w:ascii="Times New Roman" w:hAnsi="Times New Roman" w:cs="Times New Roman"/>
          <w:sz w:val="24"/>
          <w:szCs w:val="24"/>
        </w:rPr>
        <w:t>, Wei Chen</w:t>
      </w:r>
      <w:r w:rsidR="00887461" w:rsidRPr="00887461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Pr="00887461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200B10FE" w14:textId="3911371B" w:rsidR="00856A03" w:rsidRPr="00F10603" w:rsidRDefault="00856A03">
      <w:pPr>
        <w:rPr>
          <w:rFonts w:ascii="Times New Roman" w:hAnsi="Times New Roman" w:cs="Times New Roman"/>
          <w:sz w:val="24"/>
          <w:szCs w:val="24"/>
        </w:rPr>
      </w:pPr>
    </w:p>
    <w:p w14:paraId="5A3F4B50" w14:textId="77777777" w:rsidR="00A4439A" w:rsidRPr="00F10603" w:rsidRDefault="00A4439A" w:rsidP="00A4439A">
      <w:pPr>
        <w:spacing w:line="480" w:lineRule="auto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F1060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F10603">
        <w:rPr>
          <w:rFonts w:ascii="Times New Roman" w:hAnsi="Times New Roman" w:cs="Times New Roman"/>
          <w:i/>
          <w:iCs/>
          <w:sz w:val="24"/>
          <w:szCs w:val="24"/>
        </w:rPr>
        <w:t>Department of Applied Chemistry, School of Chemistry and Materials Science, Hefei National Laboratory for Physical Sciences at the Microscale, University of Science and Technology of China, Hefei, Anhui 230026, China.</w:t>
      </w:r>
    </w:p>
    <w:p w14:paraId="49391693" w14:textId="77777777" w:rsidR="00A4439A" w:rsidRPr="00F10603" w:rsidRDefault="00A4439A" w:rsidP="00A4439A">
      <w:pPr>
        <w:spacing w:line="480" w:lineRule="auto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65614066"/>
      <w:r w:rsidRPr="00F1060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bookmarkEnd w:id="0"/>
      <w:r w:rsidRPr="00F10603">
        <w:rPr>
          <w:rFonts w:ascii="Times New Roman" w:hAnsi="Times New Roman" w:cs="Times New Roman"/>
          <w:i/>
          <w:iCs/>
          <w:sz w:val="24"/>
          <w:szCs w:val="24"/>
        </w:rPr>
        <w:t>College of Materials Science and Engineering, Shenzhen University, Shenzhen, 518060, China.</w:t>
      </w:r>
    </w:p>
    <w:p w14:paraId="32EA1BF5" w14:textId="77777777" w:rsidR="00A4439A" w:rsidRPr="00F10603" w:rsidRDefault="00A4439A">
      <w:pPr>
        <w:rPr>
          <w:rFonts w:ascii="Times New Roman" w:eastAsia="Arial Unicode MS" w:hAnsi="Times New Roman" w:cs="Times New Roman"/>
          <w:b/>
          <w:color w:val="00B0F0"/>
          <w:sz w:val="24"/>
          <w:szCs w:val="24"/>
        </w:rPr>
      </w:pPr>
    </w:p>
    <w:p w14:paraId="29FBDA56" w14:textId="50FE817F" w:rsidR="00AC6880" w:rsidRPr="00F10603" w:rsidRDefault="0032219A">
      <w:pPr>
        <w:rPr>
          <w:rFonts w:ascii="Times New Roman" w:hAnsi="Times New Roman" w:cs="Times New Roman"/>
          <w:i/>
          <w:sz w:val="24"/>
          <w:szCs w:val="24"/>
        </w:rPr>
      </w:pPr>
      <w:r w:rsidRPr="00F10603">
        <w:rPr>
          <w:rFonts w:ascii="Times New Roman" w:hAnsi="Times New Roman" w:cs="Times New Roman"/>
          <w:sz w:val="24"/>
          <w:szCs w:val="24"/>
        </w:rPr>
        <w:t>*</w:t>
      </w:r>
      <w:r w:rsidR="009A480F" w:rsidRPr="00F10603">
        <w:rPr>
          <w:rFonts w:ascii="Times New Roman" w:hAnsi="Times New Roman" w:cs="Times New Roman"/>
          <w:sz w:val="24"/>
          <w:szCs w:val="24"/>
        </w:rPr>
        <w:t>Corresponding</w:t>
      </w:r>
      <w:r w:rsidRPr="00F10603">
        <w:rPr>
          <w:rFonts w:ascii="Times New Roman" w:hAnsi="Times New Roman" w:cs="Times New Roman"/>
          <w:sz w:val="24"/>
          <w:szCs w:val="24"/>
        </w:rPr>
        <w:t xml:space="preserve"> Author</w:t>
      </w:r>
      <w:r w:rsidR="000457A6" w:rsidRPr="00F10603">
        <w:rPr>
          <w:rFonts w:ascii="Times New Roman" w:hAnsi="Times New Roman" w:cs="Times New Roman"/>
          <w:sz w:val="24"/>
          <w:szCs w:val="24"/>
        </w:rPr>
        <w:t>s</w:t>
      </w:r>
      <w:r w:rsidRPr="00F10603"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65614090"/>
      <w:r w:rsidR="005569D1">
        <w:fldChar w:fldCharType="begin"/>
      </w:r>
      <w:r w:rsidR="005569D1">
        <w:instrText xml:space="preserve"> HYPERLINK "mailto:weichen1@ustc.edu.cn" </w:instrText>
      </w:r>
      <w:r w:rsidR="005569D1">
        <w:fldChar w:fldCharType="separate"/>
      </w:r>
      <w:r w:rsidR="00AC6880" w:rsidRPr="00F10603">
        <w:rPr>
          <w:rStyle w:val="ab"/>
          <w:rFonts w:ascii="Times New Roman" w:hAnsi="Times New Roman" w:cs="Times New Roman"/>
          <w:i/>
          <w:iCs/>
          <w:color w:val="auto"/>
          <w:sz w:val="24"/>
          <w:szCs w:val="24"/>
        </w:rPr>
        <w:t>weichen1@ustc.edu.cn</w:t>
      </w:r>
      <w:r w:rsidR="005569D1">
        <w:rPr>
          <w:rStyle w:val="ab"/>
          <w:rFonts w:ascii="Times New Roman" w:hAnsi="Times New Roman" w:cs="Times New Roman"/>
          <w:i/>
          <w:iCs/>
          <w:color w:val="auto"/>
          <w:sz w:val="24"/>
          <w:szCs w:val="24"/>
        </w:rPr>
        <w:fldChar w:fldCharType="end"/>
      </w:r>
      <w:bookmarkEnd w:id="1"/>
      <w:r w:rsidR="005163E8">
        <w:rPr>
          <w:rStyle w:val="ab"/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; </w:t>
      </w:r>
      <w:hyperlink r:id="rId9" w:history="1">
        <w:r w:rsidR="005163E8" w:rsidRPr="00F10603">
          <w:rPr>
            <w:rStyle w:val="ab"/>
            <w:rFonts w:ascii="Times New Roman" w:hAnsi="Times New Roman" w:cs="Times New Roman"/>
            <w:i/>
            <w:color w:val="auto"/>
            <w:sz w:val="24"/>
            <w:szCs w:val="24"/>
          </w:rPr>
          <w:t>yangjl18@szu.edu.cn</w:t>
        </w:r>
      </w:hyperlink>
    </w:p>
    <w:p w14:paraId="0E9AFF92" w14:textId="77777777" w:rsidR="00856A03" w:rsidRPr="00F10603" w:rsidRDefault="0032219A">
      <w:pPr>
        <w:jc w:val="left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F10603">
        <w:rPr>
          <w:rFonts w:ascii="Times New Roman" w:eastAsia="Arial Unicode MS" w:hAnsi="Times New Roman" w:cs="Times New Roman"/>
          <w:b/>
          <w:sz w:val="24"/>
          <w:szCs w:val="24"/>
        </w:rPr>
        <w:br w:type="page"/>
      </w:r>
    </w:p>
    <w:p w14:paraId="5D25B0E5" w14:textId="77777777" w:rsidR="00E23E57" w:rsidRPr="008149F9" w:rsidRDefault="00E23E57" w:rsidP="00E23E57">
      <w:pPr>
        <w:pStyle w:val="RSCB04AHeadingSection"/>
        <w:spacing w:before="0" w:after="0" w:line="480" w:lineRule="auto"/>
        <w:jc w:val="both"/>
        <w:rPr>
          <w:rFonts w:ascii="Times New Roman" w:hAnsi="Times New Roman" w:cs="Times New Roman"/>
          <w:szCs w:val="24"/>
        </w:rPr>
      </w:pPr>
      <w:r w:rsidRPr="008149F9">
        <w:rPr>
          <w:rFonts w:ascii="Times New Roman" w:hAnsi="Times New Roman" w:cs="Times New Roman"/>
          <w:szCs w:val="24"/>
        </w:rPr>
        <w:lastRenderedPageBreak/>
        <w:t>Experiment</w:t>
      </w:r>
      <w:r w:rsidRPr="008149F9">
        <w:rPr>
          <w:rFonts w:ascii="Times New Roman" w:hAnsi="Times New Roman" w:cs="Times New Roman"/>
          <w:szCs w:val="24"/>
          <w:lang w:eastAsia="zh-CN"/>
        </w:rPr>
        <w:t>al</w:t>
      </w:r>
      <w:r w:rsidRPr="008149F9">
        <w:rPr>
          <w:rFonts w:ascii="Times New Roman" w:hAnsi="Times New Roman" w:cs="Times New Roman"/>
          <w:szCs w:val="24"/>
        </w:rPr>
        <w:t xml:space="preserve"> </w:t>
      </w:r>
    </w:p>
    <w:p w14:paraId="0A003183" w14:textId="13EA5872" w:rsidR="00E23E57" w:rsidRPr="008149F9" w:rsidRDefault="00E23E57" w:rsidP="00E23E57">
      <w:pPr>
        <w:pStyle w:val="RSCB02ArticleText"/>
        <w:spacing w:line="480" w:lineRule="auto"/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</w:pPr>
      <w:r w:rsidRPr="008149F9">
        <w:rPr>
          <w:rFonts w:ascii="Times New Roman" w:hAnsi="Times New Roman"/>
          <w:b/>
          <w:sz w:val="24"/>
          <w:szCs w:val="24"/>
          <w:lang w:eastAsia="zh-CN"/>
        </w:rPr>
        <w:t xml:space="preserve">Chemicals: 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Manganese sulfate monohydrate (MnSO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4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·H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 xml:space="preserve">O, ≥ 99.0%), </w:t>
      </w:r>
      <w:proofErr w:type="gramStart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nickel(</w:t>
      </w:r>
      <w:proofErr w:type="gramEnd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II) sulfate hexahydrate (NiSO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4</w:t>
      </w:r>
      <w:r w:rsidR="00887461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·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6H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O, ≥ 99.5%), cobalt(II) sulfate heptahydrate (CoSO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4</w:t>
      </w:r>
      <w:r w:rsidR="00887461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·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7H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O, ≥ 99.5%), zinc sulfate heptahydrate (ZnSO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4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·7H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O, ≥ 99.5%) and sulfuric acid (H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 w:eastAsia="en-GB"/>
        </w:rPr>
        <w:t>4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 xml:space="preserve">, 95.0-98.0 %) were purchased from </w:t>
      </w:r>
      <w:proofErr w:type="spellStart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Sinopharm</w:t>
      </w:r>
      <w:proofErr w:type="spellEnd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 xml:space="preserve"> Chemical Reagent Co., Ltd. All raw materials purchased in this work were of analytical grade and used without further purification. The ultra-pure water (electrical resistivity</w:t>
      </w:r>
      <w:r w:rsidR="00887461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: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 xml:space="preserve"> 18.2 </w:t>
      </w:r>
      <w:proofErr w:type="spellStart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MΩ</w:t>
      </w:r>
      <w:r w:rsidR="00887461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·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cm</w:t>
      </w:r>
      <w:proofErr w:type="spellEnd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 xml:space="preserve">) used in this experiment was provided by a laboratory water purification system purchased </w:t>
      </w:r>
      <w:r w:rsidR="00887461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>from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 w:eastAsia="en-GB"/>
        </w:rPr>
        <w:t xml:space="preserve"> Shanghai Hitech Instruments Co., Ltd. </w:t>
      </w:r>
    </w:p>
    <w:p w14:paraId="44782CC8" w14:textId="4D2B920E" w:rsidR="00E23E57" w:rsidRPr="008149F9" w:rsidRDefault="00E23E57" w:rsidP="00E23E57">
      <w:pPr>
        <w:pStyle w:val="RSCB02ArticleText"/>
        <w:spacing w:line="480" w:lineRule="auto"/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</w:pPr>
      <w:r w:rsidRPr="008149F9">
        <w:rPr>
          <w:rFonts w:ascii="Times New Roman" w:hAnsi="Times New Roman"/>
          <w:b/>
          <w:sz w:val="24"/>
          <w:szCs w:val="24"/>
          <w:lang w:eastAsia="zh-CN"/>
        </w:rPr>
        <w:t>Electrochemical deposition</w:t>
      </w:r>
      <w:r w:rsidRPr="008149F9">
        <w:rPr>
          <w:rFonts w:ascii="Times New Roman" w:hAnsi="Times New Roman"/>
          <w:b/>
          <w:sz w:val="24"/>
          <w:szCs w:val="24"/>
        </w:rPr>
        <w:t xml:space="preserve"> </w:t>
      </w:r>
      <w:r w:rsidRPr="008149F9">
        <w:rPr>
          <w:rFonts w:ascii="Times New Roman" w:hAnsi="Times New Roman"/>
          <w:b/>
          <w:sz w:val="24"/>
          <w:szCs w:val="24"/>
          <w:lang w:eastAsia="zh-CN"/>
        </w:rPr>
        <w:t>of</w:t>
      </w:r>
      <w:r w:rsidRPr="008149F9">
        <w:rPr>
          <w:rFonts w:ascii="Times New Roman" w:hAnsi="Times New Roman"/>
          <w:b/>
          <w:sz w:val="24"/>
          <w:szCs w:val="24"/>
        </w:rPr>
        <w:t xml:space="preserve"> Co-Ni-MnO</w:t>
      </w:r>
      <w:r w:rsidRPr="008149F9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8149F9">
        <w:rPr>
          <w:rFonts w:ascii="Times New Roman" w:hAnsi="Times New Roman"/>
          <w:b/>
          <w:sz w:val="24"/>
          <w:szCs w:val="24"/>
        </w:rPr>
        <w:t xml:space="preserve">: 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The carbon felt (CF, thickness of 3 mm) used in this work was purchased from Dalian </w:t>
      </w:r>
      <w:proofErr w:type="spellStart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Longtian</w:t>
      </w:r>
      <w:proofErr w:type="spellEnd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Tech. Co., Ltd. These CFs with 3D structure</w:t>
      </w:r>
      <w:r w:rsidR="00A46694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s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could supply effective electrolyte accessible channels for </w:t>
      </w:r>
      <w:r w:rsidR="00887461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the deposition and stripping of MnO</w:t>
      </w:r>
      <w:r w:rsidR="00887461" w:rsidRPr="00887461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. Firstly, the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pristine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CF was placed in a muffle furnace and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calcinated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in air at 450°C for 2 hours with a heating rate of 4°C/min. The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pristine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CF was pretreated before use to enhance its hydrophilicity. The heat-treated CF (20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mm </w:t>
      </w:r>
      <w:r w:rsidR="007921DA" w:rsidRPr="008149F9">
        <w:rPr>
          <w:rFonts w:ascii="Times New Roman" w:eastAsia="宋体" w:hAnsi="Times New Roman"/>
          <w:sz w:val="24"/>
          <w:szCs w:val="24"/>
          <w:lang w:eastAsia="en-GB"/>
        </w:rPr>
        <w:t>×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10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mm </w:t>
      </w:r>
      <w:r w:rsidR="007921DA" w:rsidRPr="008149F9">
        <w:rPr>
          <w:rFonts w:ascii="Times New Roman" w:eastAsia="宋体" w:hAnsi="Times New Roman"/>
          <w:sz w:val="24"/>
          <w:szCs w:val="24"/>
          <w:lang w:eastAsia="en-GB"/>
        </w:rPr>
        <w:t>×</w:t>
      </w:r>
      <w:r w:rsidR="007921DA">
        <w:rPr>
          <w:rFonts w:ascii="Times New Roman" w:eastAsia="宋体" w:hAnsi="Times New Roman"/>
          <w:sz w:val="24"/>
          <w:szCs w:val="24"/>
          <w:lang w:eastAsia="en-GB"/>
        </w:rPr>
        <w:t xml:space="preserve"> 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3 mm) was used as the current-collector for the cathode. A mixed solution consist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s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of 1 M MnSO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4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·H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O, 0.09 M CoSO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4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·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7H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O, 0.06 M NiSO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4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·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6H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O and 0.1 M 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4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was used as the electrolyte. The Co-Ni-MnO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cathode 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was obtained by an electrochemical deposition method with a constant potential of 1.13 V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vs Ag/AgCl to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a capacity of 10 </w:t>
      </w:r>
      <w:proofErr w:type="spellStart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mAh</w:t>
      </w:r>
      <w:proofErr w:type="spellEnd"/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cm</w:t>
      </w:r>
      <w:r w:rsidRPr="00F25182">
        <w:rPr>
          <w:rFonts w:ascii="Times New Roman" w:eastAsia="宋体" w:hAnsi="Times New Roman"/>
          <w:w w:val="100"/>
          <w:kern w:val="2"/>
          <w:sz w:val="24"/>
          <w:szCs w:val="24"/>
          <w:vertAlign w:val="superscript"/>
          <w:lang w:val="en-US"/>
        </w:rPr>
        <w:t>-2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in a three-electrodes system.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Similarly, t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he Co-MnO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,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Ni-MnO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and 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MnO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cathodes were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obtained by the same electrochemical deposition method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in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the electrolyte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s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without NiSO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4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·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6H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O</w:t>
      </w:r>
      <w:r w:rsidR="000F479E" w:rsidRP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 </w:t>
      </w:r>
      <w:r w:rsidR="000F479E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 xml:space="preserve">and/or 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CoSO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4</w:t>
      </w:r>
      <w:r w:rsidR="00247F50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·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7H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vertAlign w:val="subscript"/>
          <w:lang w:val="en-US"/>
        </w:rPr>
        <w:t>2</w:t>
      </w:r>
      <w:r w:rsidR="000F479E"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O</w:t>
      </w:r>
      <w:r w:rsidRPr="008149F9">
        <w:rPr>
          <w:rFonts w:ascii="Times New Roman" w:eastAsia="宋体" w:hAnsi="Times New Roman"/>
          <w:w w:val="100"/>
          <w:kern w:val="2"/>
          <w:sz w:val="24"/>
          <w:szCs w:val="24"/>
          <w:lang w:val="en-US"/>
        </w:rPr>
        <w:t>.</w:t>
      </w:r>
    </w:p>
    <w:p w14:paraId="515AC55A" w14:textId="462C7FFE" w:rsidR="00E23E57" w:rsidRPr="008149F9" w:rsidRDefault="00E23E57" w:rsidP="00E23E57">
      <w:pPr>
        <w:spacing w:line="480" w:lineRule="auto"/>
        <w:rPr>
          <w:rFonts w:ascii="Times New Roman" w:eastAsia="宋体" w:hAnsi="Times New Roman" w:cs="Times New Roman"/>
          <w:color w:val="FF0000"/>
          <w:sz w:val="24"/>
          <w:szCs w:val="24"/>
          <w:lang w:eastAsia="en-GB"/>
        </w:rPr>
      </w:pPr>
      <w:r w:rsidRPr="008149F9">
        <w:rPr>
          <w:rFonts w:ascii="Times New Roman" w:eastAsia="Arial Unicode MS" w:hAnsi="Times New Roman" w:cs="Times New Roman"/>
          <w:b/>
          <w:w w:val="108"/>
          <w:kern w:val="0"/>
          <w:sz w:val="24"/>
          <w:szCs w:val="24"/>
          <w:lang w:val="en-GB" w:eastAsia="en-GB"/>
        </w:rPr>
        <w:t xml:space="preserve">First-principles calculations: </w:t>
      </w:r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>The First-principles calculation</w:t>
      </w:r>
      <w:r w:rsidR="000F479E">
        <w:rPr>
          <w:rFonts w:ascii="Times New Roman" w:eastAsia="宋体" w:hAnsi="Times New Roman" w:cs="Times New Roman"/>
          <w:sz w:val="24"/>
          <w:szCs w:val="24"/>
          <w:lang w:eastAsia="en-GB"/>
        </w:rPr>
        <w:t>s</w:t>
      </w:r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 xml:space="preserve"> w</w:t>
      </w:r>
      <w:r w:rsidR="000F479E">
        <w:rPr>
          <w:rFonts w:ascii="Times New Roman" w:eastAsia="宋体" w:hAnsi="Times New Roman" w:cs="Times New Roman"/>
          <w:sz w:val="24"/>
          <w:szCs w:val="24"/>
          <w:lang w:eastAsia="en-GB"/>
        </w:rPr>
        <w:t>ere</w:t>
      </w:r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 xml:space="preserve"> carried out by using Vienna Ab-initio Simulation Package (VASP) software with density functional theory (DFT) and projector </w:t>
      </w:r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lastRenderedPageBreak/>
        <w:t xml:space="preserve">augmented-wave plane-wave (PAW) pseudopotential method. The generalized gradient approximation (GGA) with the </w:t>
      </w:r>
      <w:proofErr w:type="spellStart"/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>Perdew</w:t>
      </w:r>
      <w:proofErr w:type="spellEnd"/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>–Burke–</w:t>
      </w:r>
      <w:proofErr w:type="spellStart"/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>Ernzerhof</w:t>
      </w:r>
      <w:proofErr w:type="spellEnd"/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 xml:space="preserve"> (PBE) function was applied to describe the electron exchange-correlation functions. </w:t>
      </w:r>
      <w:r w:rsidRPr="008149F9">
        <w:rPr>
          <w:rFonts w:ascii="Times New Roman" w:eastAsia="宋体" w:hAnsi="Times New Roman" w:cs="Times New Roman"/>
          <w:sz w:val="24"/>
          <w:szCs w:val="24"/>
        </w:rPr>
        <w:t>The four crystal surface models, based on shearing the primitive cell of MnO</w:t>
      </w:r>
      <w:r w:rsidRPr="008149F9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along the (211) crystal plane, had a vacuum thickness of 15 Å in the z-direction to avoid interaction between the slabs.</w:t>
      </w:r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 xml:space="preserve"> The kinetic energy cutoff of electron wave functions was used as 500 eV. The K-point meshes used for the first Brillouin zone integration were generated by </w:t>
      </w:r>
      <w:proofErr w:type="spellStart"/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>Monkhorst</w:t>
      </w:r>
      <w:proofErr w:type="spellEnd"/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>-Pack scheme as 3 × 3 × 3. The energy band structure of each system was calculated by the closed K-point grid path of G-F-Q-Z-G. The convergence criterion for the structural optimizations was set as EDIFF = 10</w:t>
      </w:r>
      <w:r w:rsidRPr="008149F9">
        <w:rPr>
          <w:rFonts w:ascii="Times New Roman" w:eastAsia="宋体" w:hAnsi="Times New Roman" w:cs="Times New Roman"/>
          <w:sz w:val="24"/>
          <w:szCs w:val="24"/>
          <w:vertAlign w:val="superscript"/>
          <w:lang w:eastAsia="en-GB"/>
        </w:rPr>
        <w:t>-4</w:t>
      </w:r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 xml:space="preserve"> and EDIFFG = 10</w:t>
      </w:r>
      <w:r w:rsidRPr="008149F9">
        <w:rPr>
          <w:rFonts w:ascii="Times New Roman" w:eastAsia="宋体" w:hAnsi="Times New Roman" w:cs="Times New Roman"/>
          <w:sz w:val="24"/>
          <w:szCs w:val="24"/>
          <w:vertAlign w:val="superscript"/>
          <w:lang w:eastAsia="en-GB"/>
        </w:rPr>
        <w:t>-4</w:t>
      </w:r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 xml:space="preserve">. 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>visualization for electronic and structural analysis (VESTA) software was used to draw the crystal structure diagrams.</w:t>
      </w:r>
      <w:r w:rsidRPr="008149F9">
        <w:rPr>
          <w:rFonts w:ascii="Times New Roman" w:eastAsia="宋体" w:hAnsi="Times New Roman" w:cs="Times New Roman"/>
          <w:color w:val="FF0000"/>
          <w:sz w:val="24"/>
          <w:szCs w:val="24"/>
          <w:lang w:eastAsia="en-GB"/>
        </w:rPr>
        <w:t xml:space="preserve"> </w:t>
      </w:r>
    </w:p>
    <w:p w14:paraId="2251FF97" w14:textId="0434E06E" w:rsidR="00E23E57" w:rsidRPr="008149F9" w:rsidRDefault="00E23E57" w:rsidP="00E23E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49F9">
        <w:rPr>
          <w:rFonts w:ascii="Times New Roman" w:hAnsi="Times New Roman" w:cs="Times New Roman"/>
          <w:b/>
          <w:sz w:val="24"/>
          <w:szCs w:val="24"/>
        </w:rPr>
        <w:t xml:space="preserve">Materials characterization: </w:t>
      </w:r>
      <w:r w:rsidRPr="008149F9">
        <w:rPr>
          <w:rFonts w:ascii="Times New Roman" w:hAnsi="Times New Roman" w:cs="Times New Roman"/>
          <w:sz w:val="24"/>
          <w:szCs w:val="24"/>
        </w:rPr>
        <w:t xml:space="preserve">X-ray diffraction (XRD) patterns were obtained by a Philips </w:t>
      </w:r>
      <w:proofErr w:type="spellStart"/>
      <w:r w:rsidRPr="008149F9">
        <w:rPr>
          <w:rFonts w:ascii="Times New Roman" w:hAnsi="Times New Roman" w:cs="Times New Roman"/>
          <w:sz w:val="24"/>
          <w:szCs w:val="24"/>
        </w:rPr>
        <w:t>X’Pert</w:t>
      </w:r>
      <w:proofErr w:type="spellEnd"/>
      <w:r w:rsidRPr="008149F9">
        <w:rPr>
          <w:rFonts w:ascii="Times New Roman" w:hAnsi="Times New Roman" w:cs="Times New Roman"/>
          <w:sz w:val="24"/>
          <w:szCs w:val="24"/>
        </w:rPr>
        <w:t xml:space="preserve"> PRO SUPER X-ray diffractometer equipped with graphite monochromatized Cu Kα radiation (λ = 1.54056 Å). The morphologies and structures of the as-prepared product</w:t>
      </w:r>
      <w:r w:rsidR="007921DA">
        <w:rPr>
          <w:rFonts w:ascii="Times New Roman" w:hAnsi="Times New Roman" w:cs="Times New Roman"/>
          <w:sz w:val="24"/>
          <w:szCs w:val="24"/>
        </w:rPr>
        <w:t>s</w:t>
      </w:r>
      <w:r w:rsidRPr="008149F9">
        <w:rPr>
          <w:rFonts w:ascii="Times New Roman" w:hAnsi="Times New Roman" w:cs="Times New Roman"/>
          <w:sz w:val="24"/>
          <w:szCs w:val="24"/>
        </w:rPr>
        <w:t xml:space="preserve"> were characterized by using a scanning electron microscope (SEM, JEOL-6700F). A transmission electron microscope (TEM; JEOL JEM-2100F) at an accelerating voltage of 200 kV, was used to obtain the scanning-transmission electron microscopy (STEM), selected-area electron diffraction (SAED) and high-resolution transmission electron microscopy (HRTEM) images. Surface chemical analysis was performed using an X-ray photoelectron spectrometer (XPS, ESCALAB MK II). The photoluminescence spectra were acquired using a FluoroMax-4 fluorescence spectrophotometer (Horiba Scientific) equipped with a 450 W xenon arc lamp. Ultraviolet-visible (UV-vis) absorption spectra were collected on a Shimadzu UV-3600 spectrophotometer with the spectral region of </w:t>
      </w:r>
      <w:r w:rsidRPr="008149F9">
        <w:rPr>
          <w:rFonts w:ascii="Times New Roman" w:hAnsi="Times New Roman" w:cs="Times New Roman"/>
          <w:sz w:val="24"/>
          <w:szCs w:val="24"/>
        </w:rPr>
        <w:lastRenderedPageBreak/>
        <w:t xml:space="preserve">200-800 nm. </w:t>
      </w:r>
      <w:hyperlink r:id="rId10" w:history="1">
        <w:r w:rsidRPr="008149F9">
          <w:rPr>
            <w:rFonts w:ascii="Times New Roman" w:hAnsi="Times New Roman" w:cs="Times New Roman"/>
            <w:sz w:val="24"/>
            <w:szCs w:val="24"/>
          </w:rPr>
          <w:t>Fourier</w:t>
        </w:r>
      </w:hyperlink>
      <w:r w:rsidR="0095104A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8149F9">
          <w:rPr>
            <w:rFonts w:ascii="Times New Roman" w:hAnsi="Times New Roman" w:cs="Times New Roman"/>
            <w:sz w:val="24"/>
            <w:szCs w:val="24"/>
          </w:rPr>
          <w:t>transform</w:t>
        </w:r>
      </w:hyperlink>
      <w:r w:rsidR="0095104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8149F9">
          <w:rPr>
            <w:rFonts w:ascii="Times New Roman" w:hAnsi="Times New Roman" w:cs="Times New Roman"/>
            <w:sz w:val="24"/>
            <w:szCs w:val="24"/>
          </w:rPr>
          <w:t>infrared</w:t>
        </w:r>
      </w:hyperlink>
      <w:r w:rsidR="0095104A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8149F9">
          <w:rPr>
            <w:rFonts w:ascii="Times New Roman" w:hAnsi="Times New Roman" w:cs="Times New Roman"/>
            <w:sz w:val="24"/>
            <w:szCs w:val="24"/>
          </w:rPr>
          <w:t>spectroscopy</w:t>
        </w:r>
      </w:hyperlink>
      <w:r w:rsidRPr="008149F9">
        <w:rPr>
          <w:rFonts w:ascii="Times New Roman" w:hAnsi="Times New Roman" w:cs="Times New Roman"/>
          <w:sz w:val="24"/>
          <w:szCs w:val="24"/>
        </w:rPr>
        <w:t xml:space="preserve"> (FTIR) was recorded by a Nicolet Impact 410 FTIR Infrared Instrument using the </w:t>
      </w:r>
      <w:proofErr w:type="spellStart"/>
      <w:r w:rsidRPr="008149F9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8149F9">
        <w:rPr>
          <w:rFonts w:ascii="Times New Roman" w:hAnsi="Times New Roman" w:cs="Times New Roman"/>
          <w:sz w:val="24"/>
          <w:szCs w:val="24"/>
        </w:rPr>
        <w:t xml:space="preserve"> pellet technique.</w:t>
      </w:r>
    </w:p>
    <w:p w14:paraId="3EC6FAEE" w14:textId="7119AF19" w:rsidR="00E23E57" w:rsidRPr="008149F9" w:rsidRDefault="00E23E57" w:rsidP="00E23E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49F9">
        <w:rPr>
          <w:rFonts w:ascii="Times New Roman" w:eastAsia="Arial Unicode MS" w:hAnsi="Times New Roman" w:cs="Times New Roman"/>
          <w:b/>
          <w:sz w:val="24"/>
          <w:szCs w:val="24"/>
        </w:rPr>
        <w:t xml:space="preserve">Electrochemical </w:t>
      </w:r>
      <w:r w:rsidR="006260D2">
        <w:rPr>
          <w:rFonts w:ascii="Times New Roman" w:eastAsia="Arial Unicode MS" w:hAnsi="Times New Roman" w:cs="Times New Roman"/>
          <w:b/>
          <w:sz w:val="24"/>
          <w:szCs w:val="24"/>
        </w:rPr>
        <w:t>measurements</w:t>
      </w:r>
      <w:r w:rsidRPr="008149F9">
        <w:rPr>
          <w:rFonts w:ascii="Times New Roman" w:eastAsia="Arial Unicode MS" w:hAnsi="Times New Roman" w:cs="Times New Roman"/>
          <w:b/>
          <w:sz w:val="24"/>
          <w:szCs w:val="24"/>
        </w:rPr>
        <w:t xml:space="preserve">: </w:t>
      </w:r>
      <w:r w:rsidRPr="008149F9">
        <w:rPr>
          <w:rFonts w:ascii="Times New Roman" w:hAnsi="Times New Roman" w:cs="Times New Roman"/>
          <w:sz w:val="24"/>
          <w:szCs w:val="24"/>
        </w:rPr>
        <w:t xml:space="preserve">The </w:t>
      </w:r>
      <w:r w:rsidR="006260D2" w:rsidRPr="008149F9">
        <w:rPr>
          <w:rFonts w:ascii="Times New Roman" w:hAnsi="Times New Roman" w:cs="Times New Roman"/>
          <w:sz w:val="24"/>
          <w:szCs w:val="24"/>
        </w:rPr>
        <w:t>MnO</w:t>
      </w:r>
      <w:r w:rsidR="006260D2" w:rsidRPr="008149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260D2" w:rsidRPr="008149F9">
        <w:rPr>
          <w:rFonts w:ascii="Times New Roman" w:hAnsi="Times New Roman" w:cs="Times New Roman"/>
          <w:sz w:val="24"/>
          <w:szCs w:val="24"/>
        </w:rPr>
        <w:t xml:space="preserve"> cathode </w:t>
      </w:r>
      <w:r w:rsidRPr="008149F9">
        <w:rPr>
          <w:rFonts w:ascii="Times New Roman" w:hAnsi="Times New Roman" w:cs="Times New Roman"/>
          <w:sz w:val="24"/>
          <w:szCs w:val="24"/>
        </w:rPr>
        <w:t xml:space="preserve">half-cell performances were evaluated by a LAND battery </w:t>
      </w:r>
      <w:r w:rsidR="006260D2">
        <w:rPr>
          <w:rFonts w:ascii="Times New Roman" w:hAnsi="Times New Roman" w:cs="Times New Roman"/>
          <w:sz w:val="24"/>
          <w:szCs w:val="24"/>
        </w:rPr>
        <w:t>tester</w:t>
      </w:r>
      <w:r w:rsidRPr="008149F9">
        <w:rPr>
          <w:rFonts w:ascii="Times New Roman" w:hAnsi="Times New Roman" w:cs="Times New Roman"/>
          <w:sz w:val="24"/>
          <w:szCs w:val="24"/>
        </w:rPr>
        <w:t xml:space="preserve"> (CT2001A, Wuhan, China) in </w:t>
      </w:r>
      <w:r w:rsidR="006260D2">
        <w:rPr>
          <w:rFonts w:ascii="Times New Roman" w:hAnsi="Times New Roman" w:cs="Times New Roman"/>
          <w:sz w:val="24"/>
          <w:szCs w:val="24"/>
        </w:rPr>
        <w:t>the three-</w:t>
      </w:r>
      <w:r w:rsidRPr="008149F9">
        <w:rPr>
          <w:rFonts w:ascii="Times New Roman" w:hAnsi="Times New Roman" w:cs="Times New Roman"/>
          <w:sz w:val="24"/>
          <w:szCs w:val="24"/>
        </w:rPr>
        <w:t xml:space="preserve">electrode </w:t>
      </w:r>
      <w:r w:rsidR="006260D2">
        <w:rPr>
          <w:rFonts w:ascii="Times New Roman" w:hAnsi="Times New Roman" w:cs="Times New Roman"/>
          <w:sz w:val="24"/>
          <w:szCs w:val="24"/>
        </w:rPr>
        <w:t>setup</w:t>
      </w:r>
      <w:r w:rsidRPr="008149F9">
        <w:rPr>
          <w:rFonts w:ascii="Times New Roman" w:hAnsi="Times New Roman" w:cs="Times New Roman"/>
          <w:sz w:val="24"/>
          <w:szCs w:val="24"/>
        </w:rPr>
        <w:t xml:space="preserve"> at room temperature. A piece of </w:t>
      </w:r>
      <w:r w:rsidR="006260D2">
        <w:rPr>
          <w:rFonts w:ascii="Times New Roman" w:hAnsi="Times New Roman" w:cs="Times New Roman"/>
          <w:sz w:val="24"/>
          <w:szCs w:val="24"/>
        </w:rPr>
        <w:t>treated</w:t>
      </w:r>
      <w:r w:rsidRPr="008149F9">
        <w:rPr>
          <w:rFonts w:ascii="Times New Roman" w:hAnsi="Times New Roman" w:cs="Times New Roman"/>
          <w:sz w:val="24"/>
          <w:szCs w:val="24"/>
        </w:rPr>
        <w:t xml:space="preserve"> carbon-felt (1 </w:t>
      </w:r>
      <w:r w:rsidR="006260D2">
        <w:rPr>
          <w:rFonts w:ascii="Times New Roman" w:hAnsi="Times New Roman" w:cs="Times New Roman"/>
          <w:sz w:val="24"/>
          <w:szCs w:val="24"/>
        </w:rPr>
        <w:t xml:space="preserve">mm </w:t>
      </w:r>
      <w:r w:rsidR="006260D2" w:rsidRPr="008149F9">
        <w:rPr>
          <w:rFonts w:ascii="Times New Roman" w:eastAsia="宋体" w:hAnsi="Times New Roman" w:cs="Times New Roman"/>
          <w:sz w:val="24"/>
          <w:szCs w:val="24"/>
          <w:lang w:eastAsia="en-GB"/>
        </w:rPr>
        <w:t>×</w:t>
      </w:r>
      <w:r w:rsidRPr="008149F9">
        <w:rPr>
          <w:rFonts w:ascii="Times New Roman" w:hAnsi="Times New Roman" w:cs="Times New Roman"/>
          <w:sz w:val="24"/>
          <w:szCs w:val="24"/>
        </w:rPr>
        <w:t xml:space="preserve"> 2 cm), a platinum foil and an Ag/AgCl electrode were used as the working, counter and reference electrode</w:t>
      </w:r>
      <w:r w:rsidR="006260D2">
        <w:rPr>
          <w:rFonts w:ascii="Times New Roman" w:hAnsi="Times New Roman" w:cs="Times New Roman"/>
          <w:sz w:val="24"/>
          <w:szCs w:val="24"/>
        </w:rPr>
        <w:t>s,</w:t>
      </w:r>
      <w:r w:rsidR="006260D2" w:rsidRPr="006260D2">
        <w:rPr>
          <w:rFonts w:ascii="Times New Roman" w:hAnsi="Times New Roman" w:cs="Times New Roman"/>
          <w:sz w:val="24"/>
          <w:szCs w:val="24"/>
        </w:rPr>
        <w:t xml:space="preserve"> </w:t>
      </w:r>
      <w:r w:rsidR="006260D2" w:rsidRPr="008149F9">
        <w:rPr>
          <w:rFonts w:ascii="Times New Roman" w:hAnsi="Times New Roman" w:cs="Times New Roman"/>
          <w:sz w:val="24"/>
          <w:szCs w:val="24"/>
        </w:rPr>
        <w:t>respectively</w:t>
      </w:r>
      <w:r w:rsidRPr="008149F9">
        <w:rPr>
          <w:rFonts w:ascii="Times New Roman" w:hAnsi="Times New Roman" w:cs="Times New Roman"/>
          <w:sz w:val="24"/>
          <w:szCs w:val="24"/>
        </w:rPr>
        <w:t>. All the electrodes were immersed in the electrolyte of MnSO</w:t>
      </w:r>
      <w:r w:rsidRPr="008149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49F9">
        <w:rPr>
          <w:rFonts w:ascii="Times New Roman" w:hAnsi="Times New Roman" w:cs="Times New Roman"/>
          <w:sz w:val="24"/>
          <w:szCs w:val="24"/>
        </w:rPr>
        <w:t xml:space="preserve"> and H</w:t>
      </w:r>
      <w:r w:rsidRPr="008149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149F9">
        <w:rPr>
          <w:rFonts w:ascii="Times New Roman" w:hAnsi="Times New Roman" w:cs="Times New Roman"/>
          <w:sz w:val="24"/>
          <w:szCs w:val="24"/>
        </w:rPr>
        <w:t>SO</w:t>
      </w:r>
      <w:r w:rsidRPr="008149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49F9">
        <w:rPr>
          <w:rFonts w:ascii="Times New Roman" w:hAnsi="Times New Roman" w:cs="Times New Roman"/>
          <w:sz w:val="24"/>
          <w:szCs w:val="24"/>
        </w:rPr>
        <w:t xml:space="preserve"> with/without NiSO</w:t>
      </w:r>
      <w:r w:rsidRPr="008149F9">
        <w:rPr>
          <w:rFonts w:ascii="Times New Roman" w:hAnsi="Times New Roman" w:cs="Times New Roman"/>
          <w:strike/>
          <w:sz w:val="24"/>
          <w:szCs w:val="24"/>
          <w:vertAlign w:val="subscript"/>
        </w:rPr>
        <w:t>4</w:t>
      </w:r>
      <w:r w:rsidRPr="008149F9">
        <w:rPr>
          <w:rFonts w:ascii="Times New Roman" w:hAnsi="Times New Roman" w:cs="Times New Roman"/>
          <w:sz w:val="24"/>
          <w:szCs w:val="24"/>
        </w:rPr>
        <w:t>/CoSO</w:t>
      </w:r>
      <w:r w:rsidRPr="008149F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49F9">
        <w:rPr>
          <w:rFonts w:ascii="Times New Roman" w:hAnsi="Times New Roman" w:cs="Times New Roman"/>
          <w:sz w:val="24"/>
          <w:szCs w:val="24"/>
        </w:rPr>
        <w:t xml:space="preserve"> solution. The carbon felt was half-immersed in the electrolyte with an actual immersion area of 1 cm</w:t>
      </w:r>
      <w:r w:rsidRPr="00814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49F9">
        <w:rPr>
          <w:rFonts w:ascii="Times New Roman" w:hAnsi="Times New Roman" w:cs="Times New Roman"/>
          <w:sz w:val="24"/>
          <w:szCs w:val="24"/>
        </w:rPr>
        <w:t xml:space="preserve">. The cell was charged at 1.13 V (vs. Ag/AgCl) to 10 (or 1/3/5) </w:t>
      </w:r>
      <w:proofErr w:type="spellStart"/>
      <w:r w:rsidRPr="008149F9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Pr="008149F9">
        <w:rPr>
          <w:rFonts w:ascii="Times New Roman" w:hAnsi="Times New Roman" w:cs="Times New Roman"/>
          <w:sz w:val="24"/>
          <w:szCs w:val="24"/>
        </w:rPr>
        <w:t xml:space="preserve"> cm</w:t>
      </w:r>
      <w:r w:rsidRPr="008149F9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8149F9">
        <w:rPr>
          <w:rFonts w:ascii="Times New Roman" w:hAnsi="Times New Roman" w:cs="Times New Roman"/>
          <w:sz w:val="24"/>
          <w:szCs w:val="24"/>
        </w:rPr>
        <w:t xml:space="preserve"> with a constant-voltage technique to form the MnO</w:t>
      </w:r>
      <w:r w:rsidRPr="008149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149F9">
        <w:rPr>
          <w:rFonts w:ascii="Times New Roman" w:hAnsi="Times New Roman" w:cs="Times New Roman"/>
          <w:sz w:val="24"/>
          <w:szCs w:val="24"/>
        </w:rPr>
        <w:t xml:space="preserve"> </w:t>
      </w:r>
      <w:r w:rsidR="00000AFC">
        <w:rPr>
          <w:rFonts w:ascii="Times New Roman" w:hAnsi="Times New Roman" w:cs="Times New Roman"/>
          <w:sz w:val="24"/>
          <w:szCs w:val="24"/>
        </w:rPr>
        <w:t>layer</w:t>
      </w:r>
      <w:r w:rsidRPr="008149F9">
        <w:rPr>
          <w:rFonts w:ascii="Times New Roman" w:hAnsi="Times New Roman" w:cs="Times New Roman"/>
          <w:sz w:val="24"/>
          <w:szCs w:val="24"/>
        </w:rPr>
        <w:t xml:space="preserve">. The </w:t>
      </w:r>
      <w:r w:rsidR="008D155D" w:rsidRPr="008149F9">
        <w:rPr>
          <w:rFonts w:ascii="Times New Roman" w:hAnsi="Times New Roman" w:cs="Times New Roman"/>
          <w:sz w:val="24"/>
          <w:szCs w:val="24"/>
        </w:rPr>
        <w:t>MnO</w:t>
      </w:r>
      <w:r w:rsidR="008D155D" w:rsidRPr="008149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D155D" w:rsidRPr="008149F9">
        <w:rPr>
          <w:rFonts w:ascii="Times New Roman" w:hAnsi="Times New Roman" w:cs="Times New Roman"/>
          <w:sz w:val="24"/>
          <w:szCs w:val="24"/>
        </w:rPr>
        <w:t xml:space="preserve">-Zn </w:t>
      </w:r>
      <w:r w:rsidR="001026F3">
        <w:rPr>
          <w:rFonts w:ascii="Times New Roman" w:hAnsi="Times New Roman" w:cs="Times New Roman"/>
          <w:sz w:val="24"/>
          <w:szCs w:val="24"/>
        </w:rPr>
        <w:t>full cell</w:t>
      </w:r>
      <w:r w:rsidRPr="008149F9">
        <w:rPr>
          <w:rFonts w:ascii="Times New Roman" w:hAnsi="Times New Roman" w:cs="Times New Roman"/>
          <w:sz w:val="24"/>
          <w:szCs w:val="24"/>
        </w:rPr>
        <w:t xml:space="preserve"> was </w:t>
      </w:r>
      <w:r w:rsidR="001026F3">
        <w:rPr>
          <w:rFonts w:ascii="Times New Roman" w:hAnsi="Times New Roman" w:cs="Times New Roman"/>
          <w:sz w:val="24"/>
          <w:szCs w:val="24"/>
        </w:rPr>
        <w:t>fabricated by using</w:t>
      </w:r>
      <w:r w:rsidRPr="008149F9">
        <w:rPr>
          <w:rFonts w:ascii="Times New Roman" w:hAnsi="Times New Roman" w:cs="Times New Roman"/>
          <w:sz w:val="24"/>
          <w:szCs w:val="24"/>
        </w:rPr>
        <w:t xml:space="preserve"> carbon felt as </w:t>
      </w:r>
      <w:r w:rsidR="00891B21">
        <w:rPr>
          <w:rFonts w:ascii="Times New Roman" w:hAnsi="Times New Roman" w:cs="Times New Roman"/>
          <w:sz w:val="24"/>
          <w:szCs w:val="24"/>
        </w:rPr>
        <w:t xml:space="preserve">the </w:t>
      </w:r>
      <w:r w:rsidRPr="008149F9">
        <w:rPr>
          <w:rFonts w:ascii="Times New Roman" w:hAnsi="Times New Roman" w:cs="Times New Roman"/>
          <w:sz w:val="24"/>
          <w:szCs w:val="24"/>
        </w:rPr>
        <w:t xml:space="preserve">cathode </w:t>
      </w:r>
      <w:r w:rsidR="00891B21">
        <w:rPr>
          <w:rFonts w:ascii="Times New Roman" w:hAnsi="Times New Roman" w:cs="Times New Roman"/>
          <w:sz w:val="24"/>
          <w:szCs w:val="24"/>
        </w:rPr>
        <w:t xml:space="preserve">current collector </w:t>
      </w:r>
      <w:r w:rsidRPr="008149F9">
        <w:rPr>
          <w:rFonts w:ascii="Times New Roman" w:hAnsi="Times New Roman" w:cs="Times New Roman"/>
          <w:sz w:val="24"/>
          <w:szCs w:val="24"/>
        </w:rPr>
        <w:t xml:space="preserve">and Zn foil as </w:t>
      </w:r>
      <w:r w:rsidR="00891B21">
        <w:rPr>
          <w:rFonts w:ascii="Times New Roman" w:hAnsi="Times New Roman" w:cs="Times New Roman"/>
          <w:sz w:val="24"/>
          <w:szCs w:val="24"/>
        </w:rPr>
        <w:t xml:space="preserve">the </w:t>
      </w:r>
      <w:r w:rsidRPr="008149F9">
        <w:rPr>
          <w:rFonts w:ascii="Times New Roman" w:hAnsi="Times New Roman" w:cs="Times New Roman"/>
          <w:sz w:val="24"/>
          <w:szCs w:val="24"/>
        </w:rPr>
        <w:t>anode. The MnO</w:t>
      </w:r>
      <w:r w:rsidRPr="008149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149F9">
        <w:rPr>
          <w:rFonts w:ascii="Times New Roman" w:hAnsi="Times New Roman" w:cs="Times New Roman"/>
          <w:sz w:val="24"/>
          <w:szCs w:val="24"/>
        </w:rPr>
        <w:t>-Zn full</w:t>
      </w:r>
      <w:r w:rsidR="00891B21">
        <w:rPr>
          <w:rFonts w:ascii="Times New Roman" w:hAnsi="Times New Roman" w:cs="Times New Roman"/>
          <w:sz w:val="24"/>
          <w:szCs w:val="24"/>
        </w:rPr>
        <w:t xml:space="preserve"> </w:t>
      </w:r>
      <w:r w:rsidRPr="008149F9">
        <w:rPr>
          <w:rFonts w:ascii="Times New Roman" w:hAnsi="Times New Roman" w:cs="Times New Roman"/>
          <w:sz w:val="24"/>
          <w:szCs w:val="24"/>
        </w:rPr>
        <w:t>cell</w:t>
      </w:r>
      <w:r w:rsidR="00891B21">
        <w:rPr>
          <w:rFonts w:ascii="Times New Roman" w:hAnsi="Times New Roman" w:cs="Times New Roman"/>
          <w:sz w:val="24"/>
          <w:szCs w:val="24"/>
        </w:rPr>
        <w:t xml:space="preserve"> was</w:t>
      </w:r>
      <w:r w:rsidRPr="008149F9">
        <w:rPr>
          <w:rFonts w:ascii="Times New Roman" w:hAnsi="Times New Roman" w:cs="Times New Roman"/>
          <w:sz w:val="24"/>
          <w:szCs w:val="24"/>
        </w:rPr>
        <w:t xml:space="preserve"> charged </w:t>
      </w:r>
      <w:r w:rsidR="00891B21">
        <w:rPr>
          <w:rFonts w:ascii="Times New Roman" w:hAnsi="Times New Roman" w:cs="Times New Roman"/>
          <w:sz w:val="24"/>
          <w:szCs w:val="24"/>
        </w:rPr>
        <w:t>by</w:t>
      </w:r>
      <w:r w:rsidRPr="008149F9">
        <w:rPr>
          <w:rFonts w:ascii="Times New Roman" w:hAnsi="Times New Roman" w:cs="Times New Roman"/>
          <w:sz w:val="24"/>
          <w:szCs w:val="24"/>
        </w:rPr>
        <w:t xml:space="preserve"> a 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constant-voltage technique at 2.2 V, which </w:t>
      </w:r>
      <w:r w:rsidRPr="008149F9">
        <w:rPr>
          <w:rFonts w:ascii="Times New Roman" w:hAnsi="Times New Roman" w:cs="Times New Roman"/>
          <w:sz w:val="24"/>
          <w:szCs w:val="24"/>
        </w:rPr>
        <w:t>effectively prevent</w:t>
      </w:r>
      <w:r w:rsidR="00891B21">
        <w:rPr>
          <w:rFonts w:ascii="Times New Roman" w:hAnsi="Times New Roman" w:cs="Times New Roman"/>
          <w:sz w:val="24"/>
          <w:szCs w:val="24"/>
        </w:rPr>
        <w:t>ed</w:t>
      </w:r>
      <w:r w:rsidRPr="008149F9">
        <w:rPr>
          <w:rFonts w:ascii="Times New Roman" w:hAnsi="Times New Roman" w:cs="Times New Roman"/>
          <w:sz w:val="24"/>
          <w:szCs w:val="24"/>
        </w:rPr>
        <w:t xml:space="preserve"> water 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splitting </w:t>
      </w:r>
      <w:r w:rsidRPr="008149F9">
        <w:rPr>
          <w:rFonts w:ascii="Times New Roman" w:hAnsi="Times New Roman" w:cs="Times New Roman"/>
          <w:sz w:val="24"/>
          <w:szCs w:val="24"/>
        </w:rPr>
        <w:t>while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8149F9">
        <w:rPr>
          <w:rFonts w:ascii="Times New Roman" w:hAnsi="Times New Roman" w:cs="Times New Roman"/>
          <w:sz w:val="24"/>
          <w:szCs w:val="24"/>
        </w:rPr>
        <w:t>maintaining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891B21">
        <w:rPr>
          <w:rFonts w:ascii="Times New Roman" w:eastAsia="宋体" w:hAnsi="Times New Roman" w:cs="Times New Roman"/>
          <w:sz w:val="24"/>
          <w:szCs w:val="24"/>
        </w:rPr>
        <w:t xml:space="preserve">the depositions of </w:t>
      </w:r>
      <w:r w:rsidRPr="008149F9">
        <w:rPr>
          <w:rFonts w:ascii="Times New Roman" w:eastAsia="宋体" w:hAnsi="Times New Roman" w:cs="Times New Roman"/>
          <w:sz w:val="24"/>
          <w:szCs w:val="24"/>
        </w:rPr>
        <w:t>MnO</w:t>
      </w:r>
      <w:r w:rsidRPr="008149F9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and Zn simultaneously. The charging </w:t>
      </w:r>
      <w:r w:rsidR="00054635">
        <w:rPr>
          <w:rFonts w:ascii="Times New Roman" w:eastAsia="宋体" w:hAnsi="Times New Roman" w:cs="Times New Roman"/>
          <w:sz w:val="24"/>
          <w:szCs w:val="24"/>
        </w:rPr>
        <w:t>areal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capacit</w:t>
      </w:r>
      <w:r w:rsidR="00054635">
        <w:rPr>
          <w:rFonts w:ascii="Times New Roman" w:eastAsia="宋体" w:hAnsi="Times New Roman" w:cs="Times New Roman"/>
          <w:sz w:val="24"/>
          <w:szCs w:val="24"/>
        </w:rPr>
        <w:t>ies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054635">
        <w:rPr>
          <w:rFonts w:ascii="Times New Roman" w:eastAsia="宋体" w:hAnsi="Times New Roman" w:cs="Times New Roman"/>
          <w:sz w:val="24"/>
          <w:szCs w:val="24"/>
        </w:rPr>
        <w:t>varied from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1 </w:t>
      </w:r>
      <w:proofErr w:type="spellStart"/>
      <w:r w:rsidRPr="008149F9">
        <w:rPr>
          <w:rFonts w:ascii="Times New Roman" w:eastAsia="宋体" w:hAnsi="Times New Roman" w:cs="Times New Roman"/>
          <w:sz w:val="24"/>
          <w:szCs w:val="24"/>
        </w:rPr>
        <w:t>mAh</w:t>
      </w:r>
      <w:proofErr w:type="spellEnd"/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cm</w:t>
      </w:r>
      <w:r w:rsidRPr="008149F9">
        <w:rPr>
          <w:rFonts w:ascii="Times New Roman" w:eastAsia="宋体" w:hAnsi="Times New Roman" w:cs="Times New Roman"/>
          <w:sz w:val="24"/>
          <w:szCs w:val="24"/>
          <w:vertAlign w:val="superscript"/>
        </w:rPr>
        <w:t>-2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to 10 </w:t>
      </w:r>
      <w:proofErr w:type="spellStart"/>
      <w:r w:rsidRPr="008149F9">
        <w:rPr>
          <w:rFonts w:ascii="Times New Roman" w:eastAsia="宋体" w:hAnsi="Times New Roman" w:cs="Times New Roman"/>
          <w:sz w:val="24"/>
          <w:szCs w:val="24"/>
        </w:rPr>
        <w:t>mAh</w:t>
      </w:r>
      <w:proofErr w:type="spellEnd"/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cm</w:t>
      </w:r>
      <w:r w:rsidRPr="008149F9">
        <w:rPr>
          <w:rFonts w:ascii="Times New Roman" w:eastAsia="宋体" w:hAnsi="Times New Roman" w:cs="Times New Roman"/>
          <w:sz w:val="24"/>
          <w:szCs w:val="24"/>
          <w:vertAlign w:val="superscript"/>
        </w:rPr>
        <w:t>-2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 and then discharged at constant current </w:t>
      </w:r>
      <w:r w:rsidR="00670AE3">
        <w:rPr>
          <w:rFonts w:ascii="Times New Roman" w:eastAsia="宋体" w:hAnsi="Times New Roman" w:cs="Times New Roman"/>
          <w:sz w:val="24"/>
          <w:szCs w:val="24"/>
        </w:rPr>
        <w:t xml:space="preserve">densities </w:t>
      </w:r>
      <w:r w:rsidRPr="008149F9">
        <w:rPr>
          <w:rFonts w:ascii="Times New Roman" w:eastAsia="宋体" w:hAnsi="Times New Roman" w:cs="Times New Roman"/>
          <w:sz w:val="24"/>
          <w:szCs w:val="24"/>
        </w:rPr>
        <w:t>(1/3/5/10/30/50/70/100 mA</w:t>
      </w:r>
      <w:r w:rsidR="00670AE3">
        <w:rPr>
          <w:rFonts w:ascii="Times New Roman" w:eastAsia="宋体" w:hAnsi="Times New Roman" w:cs="Times New Roman"/>
          <w:sz w:val="24"/>
          <w:szCs w:val="24"/>
        </w:rPr>
        <w:t xml:space="preserve"> cm</w:t>
      </w:r>
      <w:r w:rsidR="00670AE3" w:rsidRPr="00670AE3">
        <w:rPr>
          <w:rFonts w:ascii="Times New Roman" w:eastAsia="宋体" w:hAnsi="Times New Roman" w:cs="Times New Roman"/>
          <w:sz w:val="24"/>
          <w:szCs w:val="24"/>
          <w:vertAlign w:val="superscript"/>
        </w:rPr>
        <w:t>-2</w:t>
      </w:r>
      <w:r w:rsidRPr="008149F9">
        <w:rPr>
          <w:rFonts w:ascii="Times New Roman" w:eastAsia="宋体" w:hAnsi="Times New Roman" w:cs="Times New Roman"/>
          <w:sz w:val="24"/>
          <w:szCs w:val="24"/>
        </w:rPr>
        <w:t xml:space="preserve">) to 0 V. </w:t>
      </w:r>
      <w:r w:rsidRPr="008149F9">
        <w:rPr>
          <w:rFonts w:ascii="Times New Roman" w:hAnsi="Times New Roman" w:cs="Times New Roman"/>
          <w:sz w:val="24"/>
          <w:szCs w:val="24"/>
        </w:rPr>
        <w:t xml:space="preserve">All the electrochemical impedance spectra (EIS) were collected </w:t>
      </w:r>
      <w:r w:rsidR="00E44995">
        <w:rPr>
          <w:rFonts w:ascii="Times New Roman" w:hAnsi="Times New Roman" w:cs="Times New Roman"/>
          <w:sz w:val="24"/>
          <w:szCs w:val="24"/>
        </w:rPr>
        <w:t>in</w:t>
      </w:r>
      <w:r w:rsidRPr="008149F9">
        <w:rPr>
          <w:rFonts w:ascii="Times New Roman" w:hAnsi="Times New Roman" w:cs="Times New Roman"/>
          <w:sz w:val="24"/>
          <w:szCs w:val="24"/>
        </w:rPr>
        <w:t xml:space="preserve"> a Bio-Logic VMP-3 </w:t>
      </w:r>
      <w:r w:rsidR="00E44995">
        <w:rPr>
          <w:rFonts w:ascii="Times New Roman" w:hAnsi="Times New Roman" w:cs="Times New Roman"/>
          <w:sz w:val="24"/>
          <w:szCs w:val="24"/>
        </w:rPr>
        <w:t>e</w:t>
      </w:r>
      <w:r w:rsidRPr="008149F9">
        <w:rPr>
          <w:rFonts w:ascii="Times New Roman" w:hAnsi="Times New Roman" w:cs="Times New Roman"/>
          <w:sz w:val="24"/>
          <w:szCs w:val="24"/>
        </w:rPr>
        <w:t xml:space="preserve">lectrochemical </w:t>
      </w:r>
      <w:r w:rsidR="00E44995">
        <w:rPr>
          <w:rFonts w:ascii="Times New Roman" w:hAnsi="Times New Roman" w:cs="Times New Roman"/>
          <w:sz w:val="24"/>
          <w:szCs w:val="24"/>
        </w:rPr>
        <w:t>w</w:t>
      </w:r>
      <w:r w:rsidRPr="008149F9">
        <w:rPr>
          <w:rFonts w:ascii="Times New Roman" w:hAnsi="Times New Roman" w:cs="Times New Roman"/>
          <w:sz w:val="24"/>
          <w:szCs w:val="24"/>
        </w:rPr>
        <w:t xml:space="preserve">orkstation </w:t>
      </w:r>
      <w:r w:rsidR="00E44995">
        <w:rPr>
          <w:rFonts w:ascii="Times New Roman" w:hAnsi="Times New Roman" w:cs="Times New Roman"/>
          <w:sz w:val="24"/>
          <w:szCs w:val="24"/>
        </w:rPr>
        <w:t xml:space="preserve">by </w:t>
      </w:r>
      <w:r w:rsidRPr="008149F9">
        <w:rPr>
          <w:rFonts w:ascii="Times New Roman" w:hAnsi="Times New Roman" w:cs="Times New Roman"/>
          <w:sz w:val="24"/>
          <w:szCs w:val="24"/>
        </w:rPr>
        <w:t xml:space="preserve">applying an AC voltage with 10 mV </w:t>
      </w:r>
      <w:r w:rsidR="00E44995">
        <w:rPr>
          <w:rFonts w:ascii="Times New Roman" w:hAnsi="Times New Roman" w:cs="Times New Roman"/>
          <w:sz w:val="24"/>
          <w:szCs w:val="24"/>
        </w:rPr>
        <w:t xml:space="preserve">of </w:t>
      </w:r>
      <w:r w:rsidRPr="008149F9">
        <w:rPr>
          <w:rFonts w:ascii="Times New Roman" w:hAnsi="Times New Roman" w:cs="Times New Roman"/>
          <w:sz w:val="24"/>
          <w:szCs w:val="24"/>
        </w:rPr>
        <w:t xml:space="preserve">amplitude in a frequency range from </w:t>
      </w:r>
      <w:r w:rsidR="00FA4AE3" w:rsidRPr="008149F9"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 w:rsidR="00FA4AE3" w:rsidRPr="008149F9">
        <w:rPr>
          <w:rFonts w:ascii="Times New Roman" w:hAnsi="Times New Roman" w:cs="Times New Roman"/>
          <w:sz w:val="24"/>
          <w:szCs w:val="24"/>
        </w:rPr>
        <w:t>KHz</w:t>
      </w:r>
      <w:proofErr w:type="spellEnd"/>
      <w:r w:rsidR="00FA4AE3" w:rsidRPr="008149F9">
        <w:rPr>
          <w:rFonts w:ascii="Times New Roman" w:hAnsi="Times New Roman" w:cs="Times New Roman"/>
          <w:sz w:val="24"/>
          <w:szCs w:val="24"/>
        </w:rPr>
        <w:t xml:space="preserve"> </w:t>
      </w:r>
      <w:r w:rsidR="00FA4AE3">
        <w:rPr>
          <w:rFonts w:ascii="Times New Roman" w:hAnsi="Times New Roman" w:cs="Times New Roman"/>
          <w:sz w:val="24"/>
          <w:szCs w:val="24"/>
        </w:rPr>
        <w:t xml:space="preserve">to </w:t>
      </w:r>
      <w:r w:rsidRPr="008149F9">
        <w:rPr>
          <w:rFonts w:ascii="Times New Roman" w:hAnsi="Times New Roman" w:cs="Times New Roman"/>
          <w:sz w:val="24"/>
          <w:szCs w:val="24"/>
        </w:rPr>
        <w:t>1 Hz.</w:t>
      </w:r>
    </w:p>
    <w:p w14:paraId="5CEE1F53" w14:textId="305E556E" w:rsidR="00B53D28" w:rsidRDefault="00F06482" w:rsidP="00135578">
      <w:pPr>
        <w:jc w:val="center"/>
        <w:rPr>
          <w:rFonts w:ascii="Times New Roman" w:hAnsi="Times New Roman" w:cs="Times New Roman"/>
          <w:sz w:val="24"/>
          <w:szCs w:val="24"/>
        </w:rPr>
      </w:pPr>
      <w:r w:rsidRPr="00F06482">
        <w:lastRenderedPageBreak/>
        <w:t xml:space="preserve"> </w:t>
      </w:r>
      <w:r>
        <w:rPr>
          <w:noProof/>
        </w:rPr>
        <w:drawing>
          <wp:inline distT="0" distB="0" distL="0" distR="0" wp14:anchorId="43F984F9" wp14:editId="7890DDF0">
            <wp:extent cx="5562600" cy="38255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525" cy="38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3957" w14:textId="4AD2C692" w:rsidR="0008159E" w:rsidRDefault="0042585B" w:rsidP="003D28B2">
      <w:pPr>
        <w:rPr>
          <w:rFonts w:ascii="Times New Roman" w:hAnsi="Times New Roman" w:cs="Times New Roman"/>
          <w:sz w:val="24"/>
          <w:szCs w:val="24"/>
        </w:rPr>
      </w:pPr>
      <w:r w:rsidRPr="0090022D">
        <w:rPr>
          <w:rFonts w:ascii="Times New Roman" w:hAnsi="Times New Roman" w:cs="Times New Roman"/>
          <w:b/>
          <w:sz w:val="24"/>
          <w:szCs w:val="24"/>
        </w:rPr>
        <w:t>Fig. S1.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231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a-d</w:t>
      </w:r>
      <w:r w:rsidRPr="0060231C">
        <w:rPr>
          <w:rFonts w:ascii="Times New Roman" w:hAnsi="Times New Roman" w:cs="Times New Roman"/>
          <w:sz w:val="24"/>
          <w:szCs w:val="24"/>
        </w:rPr>
        <w:t xml:space="preserve">) Four structural models for </w:t>
      </w:r>
      <w:r w:rsidR="00236884">
        <w:rPr>
          <w:rFonts w:ascii="Times New Roman" w:hAnsi="Times New Roman" w:cs="Times New Roman"/>
          <w:sz w:val="24"/>
          <w:szCs w:val="24"/>
        </w:rPr>
        <w:t xml:space="preserve">the </w:t>
      </w:r>
      <w:r w:rsidRPr="0060231C">
        <w:rPr>
          <w:rFonts w:ascii="Times New Roman" w:hAnsi="Times New Roman" w:cs="Times New Roman"/>
          <w:sz w:val="24"/>
          <w:szCs w:val="24"/>
        </w:rPr>
        <w:t>firs</w:t>
      </w:r>
      <w:r w:rsidR="00236884">
        <w:rPr>
          <w:rFonts w:ascii="Times New Roman" w:hAnsi="Times New Roman" w:cs="Times New Roman"/>
          <w:sz w:val="24"/>
          <w:szCs w:val="24"/>
        </w:rPr>
        <w:t>t-principles calculations:</w:t>
      </w:r>
      <w:r w:rsidRPr="0060231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0231C">
        <w:rPr>
          <w:rFonts w:ascii="Times New Roman" w:hAnsi="Times New Roman" w:cs="Times New Roman"/>
          <w:sz w:val="24"/>
          <w:szCs w:val="24"/>
        </w:rPr>
        <w:t>) MnO</w:t>
      </w:r>
      <w:r w:rsidRPr="006023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6884">
        <w:rPr>
          <w:rFonts w:ascii="Times New Roman" w:hAnsi="Times New Roman" w:cs="Times New Roman"/>
          <w:sz w:val="24"/>
          <w:szCs w:val="24"/>
        </w:rPr>
        <w:t>,</w:t>
      </w:r>
      <w:r w:rsidRPr="0060231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60231C">
        <w:rPr>
          <w:rFonts w:ascii="Times New Roman" w:hAnsi="Times New Roman" w:cs="Times New Roman"/>
          <w:sz w:val="24"/>
          <w:szCs w:val="24"/>
        </w:rPr>
        <w:t>) Co-MnO</w:t>
      </w:r>
      <w:r w:rsidRPr="006023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6884">
        <w:rPr>
          <w:rFonts w:ascii="Times New Roman" w:hAnsi="Times New Roman" w:cs="Times New Roman"/>
          <w:sz w:val="24"/>
          <w:szCs w:val="24"/>
        </w:rPr>
        <w:t>,</w:t>
      </w:r>
      <w:r w:rsidRPr="0060231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0231C">
        <w:rPr>
          <w:rFonts w:ascii="Times New Roman" w:hAnsi="Times New Roman" w:cs="Times New Roman"/>
          <w:sz w:val="24"/>
          <w:szCs w:val="24"/>
        </w:rPr>
        <w:t>) Ni-MnO</w:t>
      </w:r>
      <w:r w:rsidRPr="006023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36884">
        <w:rPr>
          <w:rFonts w:ascii="Times New Roman" w:hAnsi="Times New Roman" w:cs="Times New Roman"/>
          <w:sz w:val="24"/>
          <w:szCs w:val="24"/>
        </w:rPr>
        <w:t>,</w:t>
      </w:r>
      <w:r w:rsidRPr="0060231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60231C">
        <w:rPr>
          <w:rFonts w:ascii="Times New Roman" w:hAnsi="Times New Roman" w:cs="Times New Roman"/>
          <w:sz w:val="24"/>
          <w:szCs w:val="24"/>
        </w:rPr>
        <w:t>) Co-Ni-MnO</w:t>
      </w:r>
      <w:r w:rsidRPr="006023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0231C">
        <w:rPr>
          <w:rFonts w:ascii="Times New Roman" w:hAnsi="Times New Roman" w:cs="Times New Roman"/>
          <w:sz w:val="24"/>
          <w:szCs w:val="24"/>
        </w:rPr>
        <w:t>.</w:t>
      </w:r>
    </w:p>
    <w:p w14:paraId="13189CE5" w14:textId="77777777" w:rsidR="00FF5F48" w:rsidRDefault="00FF5F48" w:rsidP="003D28B2">
      <w:pPr>
        <w:rPr>
          <w:rFonts w:ascii="Times New Roman" w:hAnsi="Times New Roman" w:cs="Times New Roman"/>
          <w:sz w:val="24"/>
          <w:szCs w:val="24"/>
        </w:rPr>
      </w:pPr>
    </w:p>
    <w:p w14:paraId="74C65D3B" w14:textId="5870E853" w:rsidR="001E6E35" w:rsidRDefault="00FF5F4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DD21DA" wp14:editId="044A6EDD">
            <wp:extent cx="6204980" cy="164909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16" cy="16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7BB1" w14:textId="030C8639" w:rsidR="00506794" w:rsidRPr="004427C9" w:rsidRDefault="00FF5F48" w:rsidP="00FF5F48">
      <w:pPr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>Fig. S</w:t>
      </w:r>
      <w:r w:rsidR="00506794" w:rsidRPr="004427C9">
        <w:rPr>
          <w:rFonts w:ascii="Times New Roman" w:hAnsi="Times New Roman" w:cs="Times New Roman"/>
          <w:b/>
          <w:sz w:val="24"/>
          <w:szCs w:val="24"/>
        </w:rPr>
        <w:t>2</w:t>
      </w:r>
      <w:r w:rsidRPr="004427C9">
        <w:rPr>
          <w:rFonts w:ascii="Times New Roman" w:hAnsi="Times New Roman" w:cs="Times New Roman"/>
          <w:b/>
          <w:sz w:val="24"/>
          <w:szCs w:val="24"/>
        </w:rPr>
        <w:t>.</w:t>
      </w:r>
      <w:r w:rsidR="00506794" w:rsidRPr="004427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794" w:rsidRPr="004427C9">
        <w:rPr>
          <w:rFonts w:ascii="Times New Roman" w:hAnsi="Times New Roman" w:cs="Times New Roman"/>
          <w:bCs/>
          <w:sz w:val="24"/>
          <w:szCs w:val="24"/>
        </w:rPr>
        <w:t>Th</w:t>
      </w:r>
      <w:r w:rsidR="00A477EE" w:rsidRPr="004427C9">
        <w:rPr>
          <w:rFonts w:ascii="Times New Roman" w:hAnsi="Times New Roman" w:cs="Times New Roman"/>
          <w:bCs/>
          <w:sz w:val="24"/>
          <w:szCs w:val="24"/>
        </w:rPr>
        <w:t>e</w:t>
      </w:r>
      <w:r w:rsidR="00506794" w:rsidRPr="004427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794" w:rsidRPr="004427C9">
        <w:rPr>
          <w:rFonts w:ascii="Times New Roman" w:hAnsi="Times New Roman" w:cs="Times New Roman"/>
          <w:sz w:val="24"/>
          <w:szCs w:val="24"/>
        </w:rPr>
        <w:t>Co-Ni-MnO</w:t>
      </w:r>
      <w:r w:rsidR="00506794"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06794" w:rsidRPr="004427C9">
        <w:rPr>
          <w:rFonts w:ascii="Times New Roman" w:hAnsi="Times New Roman" w:cs="Times New Roman"/>
          <w:sz w:val="24"/>
          <w:szCs w:val="24"/>
        </w:rPr>
        <w:t xml:space="preserve"> structur</w:t>
      </w:r>
      <w:r w:rsidR="00AD6553" w:rsidRPr="004427C9">
        <w:rPr>
          <w:rFonts w:ascii="Times New Roman" w:hAnsi="Times New Roman" w:cs="Times New Roman" w:hint="eastAsia"/>
          <w:sz w:val="24"/>
          <w:szCs w:val="24"/>
        </w:rPr>
        <w:t>al</w:t>
      </w:r>
      <w:r w:rsidR="00506794" w:rsidRPr="004427C9">
        <w:rPr>
          <w:rFonts w:ascii="Times New Roman" w:hAnsi="Times New Roman" w:cs="Times New Roman"/>
          <w:sz w:val="24"/>
          <w:szCs w:val="24"/>
        </w:rPr>
        <w:t xml:space="preserve"> models</w:t>
      </w:r>
      <w:r w:rsidR="00A477EE" w:rsidRPr="004427C9">
        <w:rPr>
          <w:rFonts w:ascii="Times New Roman" w:hAnsi="Times New Roman" w:cs="Times New Roman"/>
          <w:sz w:val="24"/>
          <w:szCs w:val="24"/>
        </w:rPr>
        <w:t xml:space="preserve"> of different occupation positions of Co and Ni atoms</w:t>
      </w:r>
      <w:r w:rsidR="00506794" w:rsidRPr="004427C9">
        <w:rPr>
          <w:rFonts w:ascii="Times New Roman" w:hAnsi="Times New Roman" w:cs="Times New Roman"/>
          <w:sz w:val="24"/>
          <w:szCs w:val="24"/>
        </w:rPr>
        <w:t xml:space="preserve">: (a) </w:t>
      </w:r>
      <w:r w:rsidR="00506794"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="00506794" w:rsidRPr="004427C9">
        <w:rPr>
          <w:rFonts w:ascii="Times New Roman" w:hAnsi="Times New Roman" w:cs="Times New Roman"/>
          <w:sz w:val="24"/>
          <w:szCs w:val="24"/>
        </w:rPr>
        <w:t>o-Ni-MnO</w:t>
      </w:r>
      <w:r w:rsidR="00506794"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06794" w:rsidRPr="004427C9">
        <w:rPr>
          <w:rFonts w:ascii="Times New Roman" w:hAnsi="Times New Roman" w:cs="Times New Roman"/>
          <w:sz w:val="24"/>
          <w:szCs w:val="24"/>
        </w:rPr>
        <w:t xml:space="preserve"> (1-2), (b) </w:t>
      </w:r>
      <w:r w:rsidR="00506794"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="00506794" w:rsidRPr="004427C9">
        <w:rPr>
          <w:rFonts w:ascii="Times New Roman" w:hAnsi="Times New Roman" w:cs="Times New Roman"/>
          <w:sz w:val="24"/>
          <w:szCs w:val="24"/>
        </w:rPr>
        <w:t>o-Ni-MnO</w:t>
      </w:r>
      <w:r w:rsidR="00506794"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06794" w:rsidRPr="004427C9">
        <w:rPr>
          <w:rFonts w:ascii="Times New Roman" w:hAnsi="Times New Roman" w:cs="Times New Roman"/>
          <w:sz w:val="24"/>
          <w:szCs w:val="24"/>
        </w:rPr>
        <w:t xml:space="preserve"> (1-3), (c) </w:t>
      </w:r>
      <w:r w:rsidR="00506794"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="00506794" w:rsidRPr="004427C9">
        <w:rPr>
          <w:rFonts w:ascii="Times New Roman" w:hAnsi="Times New Roman" w:cs="Times New Roman"/>
          <w:sz w:val="24"/>
          <w:szCs w:val="24"/>
        </w:rPr>
        <w:t>o-Ni-MnO</w:t>
      </w:r>
      <w:r w:rsidR="00506794"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06794" w:rsidRPr="004427C9">
        <w:rPr>
          <w:rFonts w:ascii="Times New Roman" w:hAnsi="Times New Roman" w:cs="Times New Roman"/>
          <w:sz w:val="24"/>
          <w:szCs w:val="24"/>
        </w:rPr>
        <w:t xml:space="preserve"> (2-3).</w:t>
      </w:r>
    </w:p>
    <w:p w14:paraId="4B4B5AA8" w14:textId="15F86B05" w:rsidR="00FF5F48" w:rsidRPr="004427C9" w:rsidRDefault="00FF5F48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D67D2C4" w14:textId="4CA52F54" w:rsidR="00A63673" w:rsidRPr="004427C9" w:rsidRDefault="00A63673" w:rsidP="00A636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Lines="50" w:after="156"/>
        <w:jc w:val="left"/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A87390" w:rsidRPr="004427C9">
        <w:rPr>
          <w:rFonts w:ascii="Times New Roman" w:hAnsi="Times New Roman" w:cs="Times New Roman"/>
          <w:b/>
          <w:sz w:val="24"/>
          <w:szCs w:val="24"/>
        </w:rPr>
        <w:t>S</w:t>
      </w:r>
      <w:r w:rsidRPr="004427C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427C9">
        <w:rPr>
          <w:rFonts w:ascii="Times New Roman" w:hAnsi="Times New Roman" w:cs="Times New Roman"/>
          <w:sz w:val="24"/>
          <w:szCs w:val="24"/>
        </w:rPr>
        <w:t>The minimum formation energy for three different Co-Ni-MnO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structur</w:t>
      </w:r>
      <w:r w:rsidR="00AD6553" w:rsidRPr="004427C9">
        <w:rPr>
          <w:rFonts w:ascii="Times New Roman" w:hAnsi="Times New Roman" w:cs="Times New Roman"/>
          <w:sz w:val="24"/>
          <w:szCs w:val="24"/>
        </w:rPr>
        <w:t>al</w:t>
      </w:r>
      <w:r w:rsidRPr="004427C9">
        <w:rPr>
          <w:rFonts w:ascii="Times New Roman" w:hAnsi="Times New Roman" w:cs="Times New Roman"/>
          <w:sz w:val="24"/>
          <w:szCs w:val="24"/>
        </w:rPr>
        <w:t xml:space="preserve"> models.</w:t>
      </w:r>
    </w:p>
    <w:tbl>
      <w:tblPr>
        <w:tblStyle w:val="ac"/>
        <w:tblW w:w="8522" w:type="dxa"/>
        <w:jc w:val="center"/>
        <w:tblLook w:val="04A0" w:firstRow="1" w:lastRow="0" w:firstColumn="1" w:lastColumn="0" w:noHBand="0" w:noVBand="1"/>
      </w:tblPr>
      <w:tblGrid>
        <w:gridCol w:w="2235"/>
        <w:gridCol w:w="2126"/>
        <w:gridCol w:w="2126"/>
        <w:gridCol w:w="2035"/>
      </w:tblGrid>
      <w:tr w:rsidR="00A63673" w:rsidRPr="004427C9" w14:paraId="3D0396B5" w14:textId="77777777" w:rsidTr="00A63673">
        <w:trPr>
          <w:trHeight w:val="339"/>
          <w:jc w:val="center"/>
        </w:trPr>
        <w:tc>
          <w:tcPr>
            <w:tcW w:w="2235" w:type="dxa"/>
          </w:tcPr>
          <w:p w14:paraId="430D8E95" w14:textId="6C93A945" w:rsidR="00A63673" w:rsidRPr="004427C9" w:rsidRDefault="00AD6553" w:rsidP="00591B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63673" w:rsidRPr="004427C9">
              <w:rPr>
                <w:rFonts w:ascii="Times New Roman" w:hAnsi="Times New Roman" w:cs="Times New Roman"/>
                <w:sz w:val="24"/>
                <w:szCs w:val="24"/>
              </w:rPr>
              <w:t>tructure</w:t>
            </w:r>
          </w:p>
        </w:tc>
        <w:tc>
          <w:tcPr>
            <w:tcW w:w="2126" w:type="dxa"/>
          </w:tcPr>
          <w:p w14:paraId="7A23BAD3" w14:textId="77777777" w:rsidR="00A63673" w:rsidRPr="004427C9" w:rsidRDefault="00A63673" w:rsidP="00591B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427C9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>o-Ni-MnO</w:t>
            </w:r>
            <w:r w:rsidRPr="00442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 xml:space="preserve"> (1-2)</w:t>
            </w:r>
          </w:p>
        </w:tc>
        <w:tc>
          <w:tcPr>
            <w:tcW w:w="2126" w:type="dxa"/>
          </w:tcPr>
          <w:p w14:paraId="47C3228B" w14:textId="77777777" w:rsidR="00A63673" w:rsidRPr="004427C9" w:rsidRDefault="00A63673" w:rsidP="00591B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427C9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>o-Ni-MnO</w:t>
            </w:r>
            <w:r w:rsidRPr="00442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 xml:space="preserve"> (1-3)</w:t>
            </w:r>
          </w:p>
        </w:tc>
        <w:tc>
          <w:tcPr>
            <w:tcW w:w="2035" w:type="dxa"/>
          </w:tcPr>
          <w:p w14:paraId="24110BEF" w14:textId="77777777" w:rsidR="00A63673" w:rsidRPr="004427C9" w:rsidRDefault="00A63673" w:rsidP="00591B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427C9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>o-Ni-MnO</w:t>
            </w:r>
            <w:r w:rsidRPr="00442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 xml:space="preserve"> (2-3)</w:t>
            </w:r>
          </w:p>
        </w:tc>
      </w:tr>
      <w:tr w:rsidR="00A63673" w:rsidRPr="004427C9" w14:paraId="78D4C034" w14:textId="77777777" w:rsidTr="00A63673">
        <w:trPr>
          <w:trHeight w:val="407"/>
          <w:jc w:val="center"/>
        </w:trPr>
        <w:tc>
          <w:tcPr>
            <w:tcW w:w="2235" w:type="dxa"/>
          </w:tcPr>
          <w:p w14:paraId="4DB97126" w14:textId="77777777" w:rsidR="00A63673" w:rsidRPr="004427C9" w:rsidRDefault="00A63673" w:rsidP="00591B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>Formation energy</w:t>
            </w:r>
          </w:p>
        </w:tc>
        <w:tc>
          <w:tcPr>
            <w:tcW w:w="2126" w:type="dxa"/>
          </w:tcPr>
          <w:p w14:paraId="5E369F03" w14:textId="77777777" w:rsidR="00A63673" w:rsidRPr="004427C9" w:rsidRDefault="00A63673" w:rsidP="00591B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C9"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2126" w:type="dxa"/>
          </w:tcPr>
          <w:p w14:paraId="707F189E" w14:textId="77777777" w:rsidR="00A63673" w:rsidRPr="004427C9" w:rsidRDefault="00A63673" w:rsidP="00591B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C9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>.87</w:t>
            </w:r>
          </w:p>
        </w:tc>
        <w:tc>
          <w:tcPr>
            <w:tcW w:w="2035" w:type="dxa"/>
          </w:tcPr>
          <w:p w14:paraId="56E06021" w14:textId="77777777" w:rsidR="00A63673" w:rsidRPr="004427C9" w:rsidRDefault="00A63673" w:rsidP="00591B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7C9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4427C9">
              <w:rPr>
                <w:rFonts w:ascii="Times New Roman" w:hAnsi="Times New Roman" w:cs="Times New Roman"/>
                <w:sz w:val="24"/>
                <w:szCs w:val="24"/>
              </w:rPr>
              <w:t>.26</w:t>
            </w:r>
          </w:p>
        </w:tc>
      </w:tr>
    </w:tbl>
    <w:p w14:paraId="14DE9284" w14:textId="0C29C317" w:rsidR="00A63673" w:rsidRPr="004427C9" w:rsidRDefault="00A63673" w:rsidP="00A636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i/>
          <w:iCs/>
          <w:color w:val="FF0000"/>
          <w:sz w:val="24"/>
          <w:szCs w:val="24"/>
          <w:highlight w:val="yellow"/>
        </w:rPr>
      </w:pPr>
    </w:p>
    <w:p w14:paraId="298429BB" w14:textId="2B0977B8" w:rsidR="00C64BC8" w:rsidRPr="004427C9" w:rsidRDefault="00A477EE" w:rsidP="00C64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sz w:val="24"/>
          <w:szCs w:val="24"/>
        </w:rPr>
        <w:lastRenderedPageBreak/>
        <w:t>The</w:t>
      </w:r>
      <w:r w:rsidR="00C64BC8" w:rsidRPr="004427C9">
        <w:rPr>
          <w:rFonts w:ascii="Times New Roman" w:hAnsi="Times New Roman" w:cs="Times New Roman"/>
          <w:sz w:val="24"/>
          <w:szCs w:val="24"/>
        </w:rPr>
        <w:t xml:space="preserve"> structural models of different occupation positions of Co and Ni atoms were optimized and calculated their minimum formation energy. The formula for the formation energy of the Co-Ni-MnO</w:t>
      </w:r>
      <w:r w:rsidR="00C64BC8"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64BC8" w:rsidRPr="004427C9">
        <w:rPr>
          <w:rFonts w:ascii="Times New Roman" w:hAnsi="Times New Roman" w:cs="Times New Roman"/>
          <w:sz w:val="24"/>
          <w:szCs w:val="24"/>
        </w:rPr>
        <w:t xml:space="preserve"> structure is defined as follows:</w:t>
      </w:r>
    </w:p>
    <w:p w14:paraId="4E41A4C7" w14:textId="16251076" w:rsidR="00C64BC8" w:rsidRPr="004427C9" w:rsidRDefault="00100CF3" w:rsidP="00C64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f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= </m:t>
        </m:r>
        <m:sSubSup>
          <m:sSub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E</m:t>
            </m:r>
          </m:e>
          <m:sub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tot</m:t>
            </m:r>
            <w:proofErr w:type="spellEnd"/>
          </m:sub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defect</m:t>
            </m:r>
          </m:sup>
        </m:sSub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- </m:t>
        </m:r>
        <m:sSubSup>
          <m:sSub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tot</m:t>
            </m:r>
          </m:sub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perfect</m:t>
            </m:r>
          </m:sup>
        </m:sSub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- </m:t>
        </m:r>
        <m:nary>
          <m:naryPr>
            <m:chr m:val="∑"/>
            <m:limLoc m:val="subSup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s=1</m:t>
            </m:r>
          </m:sub>
          <m:sup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species</m:t>
                </m:r>
              </m:sub>
            </m:sSub>
          </m:sup>
          <m:e>
            <m:sSubSup>
              <m:sSub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Sup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Mn</m:t>
                </m:r>
              </m:sub>
              <m:sup>
                <w:proofErr w:type="spellStart"/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i</m:t>
                </m:r>
                <w:proofErr w:type="spellEnd"/>
              </m:sup>
            </m:sSubSup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µ</m:t>
                </m:r>
              </m:e>
              <m:sub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Mn</m:t>
                </m:r>
              </m:sub>
            </m:sSub>
          </m:e>
        </m:nary>
      </m:oMath>
      <w:r w:rsidR="00C64BC8" w:rsidRPr="004427C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64BC8" w:rsidRPr="004427C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F64BA8" w:rsidRPr="004427C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C64BC8" w:rsidRPr="004427C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64BC8" w:rsidRPr="004427C9">
        <w:rPr>
          <w:rFonts w:ascii="Times New Roman" w:hAnsi="Times New Roman" w:cs="Times New Roman"/>
          <w:bCs/>
          <w:sz w:val="24"/>
          <w:szCs w:val="24"/>
        </w:rPr>
        <w:t xml:space="preserve"> (1)</w:t>
      </w:r>
    </w:p>
    <w:p w14:paraId="07785D52" w14:textId="771D8DAF" w:rsidR="00F64BA8" w:rsidRPr="004427C9" w:rsidRDefault="00C64BC8" w:rsidP="00C64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sz w:val="24"/>
          <w:szCs w:val="24"/>
        </w:rPr>
        <w:t xml:space="preserve">Here,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f</m:t>
            </m:r>
          </m:sub>
        </m:sSub>
      </m:oMath>
      <w:r w:rsidRPr="004427C9">
        <w:rPr>
          <w:rFonts w:ascii="Times New Roman" w:hAnsi="Times New Roman" w:cs="Times New Roman"/>
          <w:sz w:val="24"/>
          <w:szCs w:val="24"/>
        </w:rPr>
        <w:t xml:space="preserve"> is the formation energy of the Co-Ni-MnO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structure. 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E</m:t>
            </m:r>
          </m:e>
          <m:sub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tot</m:t>
            </m:r>
            <w:proofErr w:type="spellEnd"/>
          </m:sub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defect</m:t>
            </m:r>
          </m:sup>
        </m:sSubSup>
      </m:oMath>
      <w:r w:rsidRPr="004427C9">
        <w:rPr>
          <w:rFonts w:ascii="Times New Roman" w:hAnsi="Times New Roman" w:cs="Times New Roman"/>
          <w:sz w:val="24"/>
          <w:szCs w:val="24"/>
        </w:rPr>
        <w:t xml:space="preserve"> is the </w:t>
      </w:r>
      <w:hyperlink r:id="rId16" w:history="1">
        <w:r w:rsidRPr="004427C9">
          <w:rPr>
            <w:rFonts w:ascii="Times New Roman" w:hAnsi="Times New Roman" w:cs="Times New Roman"/>
            <w:sz w:val="24"/>
            <w:szCs w:val="24"/>
          </w:rPr>
          <w:t>total</w:t>
        </w:r>
      </w:hyperlink>
      <w:r w:rsidRPr="004427C9">
        <w:rPr>
          <w:rFonts w:ascii="Times New Roman" w:hAnsi="Times New Roman" w:cs="Times New Roman"/>
          <w:sz w:val="24"/>
          <w:szCs w:val="24"/>
        </w:rPr>
        <w:t> </w:t>
      </w:r>
      <w:hyperlink r:id="rId17" w:history="1">
        <w:r w:rsidRPr="004427C9">
          <w:rPr>
            <w:rFonts w:ascii="Times New Roman" w:hAnsi="Times New Roman" w:cs="Times New Roman"/>
            <w:sz w:val="24"/>
            <w:szCs w:val="24"/>
          </w:rPr>
          <w:t>energy</w:t>
        </w:r>
      </w:hyperlink>
      <w:r w:rsidRPr="004427C9">
        <w:rPr>
          <w:rFonts w:ascii="Times New Roman" w:hAnsi="Times New Roman" w:cs="Times New Roman"/>
          <w:sz w:val="24"/>
          <w:szCs w:val="24"/>
        </w:rPr>
        <w:t xml:space="preserve"> of the Co-Ni-MnO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structure. 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E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tot</m:t>
            </m:r>
          </m:sub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perfect</m:t>
            </m:r>
          </m:sup>
        </m:sSubSup>
      </m:oMath>
      <w:r w:rsidRPr="004427C9">
        <w:rPr>
          <w:rFonts w:ascii="Times New Roman" w:hAnsi="Times New Roman" w:cs="Times New Roman"/>
          <w:sz w:val="24"/>
          <w:szCs w:val="24"/>
        </w:rPr>
        <w:t xml:space="preserve"> is the total energy of the ideal system (MnO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27C9">
        <w:rPr>
          <w:rFonts w:ascii="Times New Roman" w:hAnsi="Times New Roman" w:cs="Times New Roman"/>
          <w:sz w:val="24"/>
          <w:szCs w:val="24"/>
        </w:rPr>
        <w:t>structure).</w:t>
      </w:r>
      <w:proofErr w:type="gramEnd"/>
      <w:r w:rsidRPr="004427C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N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species</m:t>
            </m:r>
          </m:sub>
        </m:sSub>
      </m:oMath>
      <w:r w:rsidRPr="004427C9">
        <w:rPr>
          <w:rFonts w:ascii="Times New Roman" w:hAnsi="Times New Roman" w:cs="Times New Roman"/>
          <w:sz w:val="24"/>
          <w:szCs w:val="24"/>
        </w:rPr>
        <w:t xml:space="preserve"> is the number of types of all defective chemical elements. 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n</m:t>
            </m:r>
          </m:e>
          <m:sub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Mn</m:t>
            </m:r>
          </m:sub>
          <m:sup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i</m:t>
            </m:r>
            <w:proofErr w:type="spellEnd"/>
          </m:sup>
        </m:sSubSup>
      </m:oMath>
      <w:r w:rsidRPr="004427C9">
        <w:rPr>
          <w:rFonts w:ascii="Times New Roman" w:hAnsi="Times New Roman" w:cs="Times New Roman"/>
          <w:sz w:val="24"/>
          <w:szCs w:val="24"/>
        </w:rPr>
        <w:t xml:space="preserve"> is the number of Mn type atoms that are added (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n</m:t>
            </m:r>
          </m:e>
          <m:sub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Mn</m:t>
            </m:r>
          </m:sub>
          <m:sup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i</m:t>
            </m:r>
            <w:proofErr w:type="spellEnd"/>
          </m:sup>
        </m:sSub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&gt;0</m:t>
        </m:r>
      </m:oMath>
      <w:r w:rsidRPr="004427C9">
        <w:rPr>
          <w:rFonts w:ascii="Times New Roman" w:hAnsi="Times New Roman" w:cs="Times New Roman"/>
          <w:sz w:val="24"/>
          <w:szCs w:val="24"/>
        </w:rPr>
        <w:t>) or removed (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n</m:t>
            </m:r>
          </m:e>
          <m:sub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Mn</m:t>
            </m:r>
          </m:sub>
          <m:sup>
            <w:proofErr w:type="spellStart"/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i</m:t>
            </m:r>
            <w:proofErr w:type="spellEnd"/>
          </m:sup>
        </m:sSub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&lt;0</m:t>
        </m:r>
      </m:oMath>
      <w:r w:rsidRPr="004427C9">
        <w:rPr>
          <w:rFonts w:ascii="Times New Roman" w:hAnsi="Times New Roman" w:cs="Times New Roman"/>
          <w:sz w:val="24"/>
          <w:szCs w:val="24"/>
        </w:rPr>
        <w:t>) when a defect is form</w:t>
      </w:r>
      <w:r w:rsidR="002D4790" w:rsidRPr="004427C9">
        <w:rPr>
          <w:rFonts w:ascii="Times New Roman" w:hAnsi="Times New Roman" w:cs="Times New Roman"/>
          <w:sz w:val="24"/>
          <w:szCs w:val="24"/>
        </w:rPr>
        <w:t>ed</w:t>
      </w:r>
      <w:r w:rsidRPr="004427C9">
        <w:rPr>
          <w:rFonts w:ascii="Times New Roman" w:hAnsi="Times New Roman" w:cs="Times New Roman"/>
          <w:sz w:val="24"/>
          <w:szCs w:val="24"/>
        </w:rPr>
        <w:t>.</w:t>
      </w:r>
      <w:r w:rsidRPr="004427C9">
        <w:rPr>
          <w:rFonts w:ascii="Cambria Math" w:hAnsi="Cambria Math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</m:t>
            </m:r>
          </m:e>
          <m:sub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Mn</m:t>
            </m:r>
          </m:sub>
        </m:sSub>
      </m:oMath>
      <w:r w:rsidRPr="004427C9">
        <w:rPr>
          <w:rFonts w:ascii="Times New Roman" w:hAnsi="Times New Roman" w:cs="Times New Roman"/>
          <w:sz w:val="24"/>
          <w:szCs w:val="24"/>
        </w:rPr>
        <w:t xml:space="preserve"> is the chemical potential of the Mn type </w:t>
      </w:r>
      <w:proofErr w:type="gramStart"/>
      <w:r w:rsidRPr="004427C9">
        <w:rPr>
          <w:rFonts w:ascii="Times New Roman" w:hAnsi="Times New Roman" w:cs="Times New Roman"/>
          <w:sz w:val="24"/>
          <w:szCs w:val="24"/>
        </w:rPr>
        <w:t>atom.</w:t>
      </w:r>
      <w:proofErr w:type="gramEnd"/>
      <w:r w:rsidRPr="004427C9">
        <w:rPr>
          <w:rFonts w:ascii="Times New Roman" w:hAnsi="Times New Roman" w:cs="Times New Roman"/>
          <w:sz w:val="24"/>
          <w:szCs w:val="24"/>
        </w:rPr>
        <w:t xml:space="preserve"> For the α-phase 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system, the chemical potential of Mn and O, referred to as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Mn</m:t>
            </m:r>
          </m:sub>
        </m:sSub>
      </m:oMath>
      <w:r w:rsidRPr="004427C9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</m:t>
            </m:r>
          </m:e>
          <m:sub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O</m:t>
            </m:r>
          </m:sub>
        </m:sSub>
      </m:oMath>
      <w:r w:rsidRPr="004427C9">
        <w:rPr>
          <w:rFonts w:ascii="Times New Roman" w:hAnsi="Times New Roman" w:cs="Times New Roman"/>
          <w:sz w:val="24"/>
          <w:szCs w:val="24"/>
        </w:rPr>
        <w:t>, must meet the following growth condition:</w:t>
      </w:r>
    </w:p>
    <w:p w14:paraId="475B48D3" w14:textId="6673F4E0" w:rsidR="00C64BC8" w:rsidRPr="004427C9" w:rsidRDefault="00100CF3" w:rsidP="00C64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MnO2 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Mn</m:t>
            </m:r>
          </m:sub>
        </m:sSub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2µ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O</m:t>
            </m:r>
          </m:sub>
        </m:sSub>
      </m:oMath>
      <w:r w:rsidR="00C64BC8" w:rsidRPr="004427C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F64BA8" w:rsidRPr="004427C9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64BC8" w:rsidRPr="004427C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64BC8" w:rsidRPr="004427C9">
        <w:rPr>
          <w:rFonts w:ascii="Times New Roman" w:hAnsi="Times New Roman" w:cs="Times New Roman"/>
          <w:bCs/>
          <w:sz w:val="24"/>
          <w:szCs w:val="24"/>
        </w:rPr>
        <w:t>(2)</w:t>
      </w:r>
    </w:p>
    <w:p w14:paraId="392DFB69" w14:textId="6AACA0AB" w:rsidR="00C64BC8" w:rsidRPr="004427C9" w:rsidRDefault="00C64BC8" w:rsidP="00F64B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bCs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MnO2</m:t>
            </m:r>
          </m:sub>
        </m:sSub>
      </m:oMath>
      <w:r w:rsidRPr="004427C9">
        <w:rPr>
          <w:rFonts w:ascii="Times New Roman" w:hAnsi="Times New Roman" w:cs="Times New Roman"/>
          <w:sz w:val="24"/>
          <w:szCs w:val="24"/>
        </w:rPr>
        <w:t xml:space="preserve"> represents the chemical potential of the α-phase 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system. We calculate the minimum formation energy of the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(1-2),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(1-3) and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(2-3) structures as -0.73 eV, 1.87 eV and 3.26 eV, respectively, according to formulas (1) and (2). The minimum formation energy for three different Co-Ni-MnO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structure models </w:t>
      </w:r>
      <w:r w:rsidR="00DD26D7" w:rsidRPr="004427C9">
        <w:rPr>
          <w:rFonts w:ascii="Times New Roman" w:hAnsi="Times New Roman" w:cs="Times New Roman"/>
          <w:sz w:val="24"/>
          <w:szCs w:val="24"/>
        </w:rPr>
        <w:t>is</w:t>
      </w:r>
      <w:r w:rsidRPr="004427C9">
        <w:rPr>
          <w:rFonts w:ascii="Times New Roman" w:hAnsi="Times New Roman" w:cs="Times New Roman"/>
          <w:sz w:val="24"/>
          <w:szCs w:val="24"/>
        </w:rPr>
        <w:t xml:space="preserve"> provided in Table </w:t>
      </w:r>
      <w:r w:rsidR="002C4DD1" w:rsidRPr="004427C9">
        <w:rPr>
          <w:rFonts w:ascii="Times New Roman" w:hAnsi="Times New Roman" w:cs="Times New Roman"/>
          <w:sz w:val="24"/>
          <w:szCs w:val="24"/>
        </w:rPr>
        <w:t>S</w:t>
      </w:r>
      <w:r w:rsidRPr="004427C9">
        <w:rPr>
          <w:rFonts w:ascii="Times New Roman" w:hAnsi="Times New Roman" w:cs="Times New Roman"/>
          <w:sz w:val="24"/>
          <w:szCs w:val="24"/>
        </w:rPr>
        <w:t xml:space="preserve">1. </w:t>
      </w:r>
      <w:r w:rsidRPr="004427C9">
        <w:rPr>
          <w:rFonts w:ascii="Times New Roman" w:hAnsi="Times New Roman" w:cs="Times New Roman" w:hint="eastAsia"/>
          <w:sz w:val="24"/>
          <w:szCs w:val="24"/>
        </w:rPr>
        <w:t>O</w:t>
      </w:r>
      <w:r w:rsidRPr="004427C9">
        <w:rPr>
          <w:rFonts w:ascii="Times New Roman" w:hAnsi="Times New Roman" w:cs="Times New Roman"/>
          <w:sz w:val="24"/>
          <w:szCs w:val="24"/>
        </w:rPr>
        <w:t xml:space="preserve">bviously, the formation energy of the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(1-2) structure is lower than that of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(1-3) and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(2-3) structures, which indicates that the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(1-2) structure is more stable than the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(1-3) and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(2-3) structures. It may be easier to synthesize the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(1-2) structure in experimental conditions. Thus, the </w:t>
      </w:r>
      <w:r w:rsidRPr="004427C9">
        <w:rPr>
          <w:rFonts w:ascii="Times New Roman" w:hAnsi="Times New Roman" w:cs="Times New Roman" w:hint="eastAsia"/>
          <w:sz w:val="24"/>
          <w:szCs w:val="24"/>
        </w:rPr>
        <w:t>C</w:t>
      </w:r>
      <w:r w:rsidRPr="004427C9">
        <w:rPr>
          <w:rFonts w:ascii="Times New Roman" w:hAnsi="Times New Roman" w:cs="Times New Roman"/>
          <w:sz w:val="24"/>
          <w:szCs w:val="24"/>
        </w:rPr>
        <w:t>o-Ni-MnO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(1-2) structure is considered the most reasonable structure for theoretical calculation in this work.</w:t>
      </w:r>
    </w:p>
    <w:p w14:paraId="54A495F3" w14:textId="0D29BB9A" w:rsidR="00CE17A9" w:rsidRDefault="001E6E35" w:rsidP="009A1A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50EB886" wp14:editId="096220D1">
            <wp:extent cx="6184680" cy="20497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631" cy="206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FD1A" w14:textId="57E13323" w:rsidR="001459E4" w:rsidRPr="00F47CB7" w:rsidRDefault="00EE67E9" w:rsidP="003F3103">
      <w:pPr>
        <w:rPr>
          <w:rStyle w:val="RSCI04CaptiontoFigureSchemeChartChar"/>
          <w:rFonts w:ascii="Times New Roman" w:hAnsi="Times New Roman" w:cs="Times New Roman"/>
          <w:color w:val="FF0000"/>
          <w:sz w:val="24"/>
          <w:szCs w:val="24"/>
          <w:lang w:eastAsia="zh-CN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>Fig. S</w:t>
      </w:r>
      <w:r w:rsidR="00523A2A" w:rsidRPr="004427C9">
        <w:rPr>
          <w:rFonts w:ascii="Times New Roman" w:hAnsi="Times New Roman" w:cs="Times New Roman"/>
          <w:b/>
          <w:sz w:val="24"/>
          <w:szCs w:val="24"/>
        </w:rPr>
        <w:t>3</w:t>
      </w:r>
      <w:r w:rsidRPr="004427C9">
        <w:rPr>
          <w:rFonts w:ascii="Times New Roman" w:hAnsi="Times New Roman" w:cs="Times New Roman"/>
          <w:b/>
          <w:sz w:val="24"/>
          <w:szCs w:val="24"/>
        </w:rPr>
        <w:t>.</w:t>
      </w:r>
      <w:r w:rsidRPr="004427C9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71472010"/>
      <w:r w:rsidR="00DD7C7A" w:rsidRPr="004427C9">
        <w:rPr>
          <w:rFonts w:ascii="Times New Roman" w:hAnsi="Times New Roman" w:cs="Times New Roman"/>
          <w:sz w:val="24"/>
          <w:szCs w:val="24"/>
        </w:rPr>
        <w:t>Ba</w:t>
      </w:r>
      <w:r w:rsidR="00DD7C7A" w:rsidRPr="00192934">
        <w:rPr>
          <w:rFonts w:ascii="Times New Roman" w:hAnsi="Times New Roman" w:cs="Times New Roman"/>
          <w:sz w:val="24"/>
          <w:szCs w:val="24"/>
        </w:rPr>
        <w:t xml:space="preserve">nd </w:t>
      </w:r>
      <w:r w:rsidR="00DD7C7A" w:rsidRPr="00192934">
        <w:rPr>
          <w:rFonts w:ascii="Times New Roman" w:hAnsi="Times New Roman" w:cs="Times New Roman"/>
          <w:bCs/>
          <w:sz w:val="24"/>
          <w:szCs w:val="24"/>
        </w:rPr>
        <w:t>structure</w:t>
      </w:r>
      <w:r w:rsidR="003D28B2" w:rsidRPr="00192934">
        <w:rPr>
          <w:rFonts w:ascii="Times New Roman" w:hAnsi="Times New Roman" w:cs="Times New Roman"/>
          <w:bCs/>
          <w:sz w:val="24"/>
          <w:szCs w:val="24"/>
        </w:rPr>
        <w:t>s</w:t>
      </w:r>
      <w:r w:rsidR="00DD7C7A" w:rsidRPr="001929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6E35" w:rsidRPr="00192934">
        <w:rPr>
          <w:rFonts w:ascii="Times New Roman" w:hAnsi="Times New Roman" w:cs="Times New Roman"/>
          <w:bCs/>
          <w:sz w:val="24"/>
          <w:szCs w:val="24"/>
        </w:rPr>
        <w:t>of</w:t>
      </w:r>
      <w:r w:rsidR="00E2614E" w:rsidRPr="001929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28B2" w:rsidRPr="00192934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3F3103" w:rsidRPr="00192934">
        <w:rPr>
          <w:rFonts w:ascii="Times New Roman" w:hAnsi="Times New Roman" w:cs="Times New Roman"/>
          <w:bCs/>
          <w:sz w:val="24"/>
          <w:szCs w:val="24"/>
        </w:rPr>
        <w:t>four</w:t>
      </w:r>
      <w:r w:rsidR="0074704E" w:rsidRPr="001929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704E" w:rsidRPr="00192934">
        <w:rPr>
          <w:rStyle w:val="RSCI04CaptiontoFigureSchemeChartChar"/>
          <w:rFonts w:ascii="Times New Roman" w:hAnsi="Times New Roman" w:cs="Times New Roman"/>
          <w:sz w:val="24"/>
          <w:szCs w:val="24"/>
        </w:rPr>
        <w:t xml:space="preserve">theoretical </w:t>
      </w:r>
      <w:r w:rsidR="001E6E35" w:rsidRPr="00192934">
        <w:rPr>
          <w:rStyle w:val="RSCI04CaptiontoFigureSchemeChartChar"/>
          <w:rFonts w:ascii="Times New Roman" w:hAnsi="Times New Roman" w:cs="Times New Roman"/>
          <w:sz w:val="24"/>
          <w:szCs w:val="24"/>
        </w:rPr>
        <w:t xml:space="preserve">calculation </w:t>
      </w:r>
      <w:r w:rsidR="0074704E" w:rsidRPr="00192934">
        <w:rPr>
          <w:rStyle w:val="RSCI04CaptiontoFigureSchemeChartChar"/>
          <w:rFonts w:ascii="Times New Roman" w:hAnsi="Times New Roman" w:cs="Times New Roman"/>
          <w:sz w:val="24"/>
          <w:szCs w:val="24"/>
        </w:rPr>
        <w:t>structur</w:t>
      </w:r>
      <w:r w:rsidR="001E6E35" w:rsidRPr="00192934">
        <w:rPr>
          <w:rStyle w:val="RSCI04CaptiontoFigureSchemeChartChar"/>
          <w:rFonts w:ascii="Times New Roman" w:hAnsi="Times New Roman" w:cs="Times New Roman"/>
          <w:sz w:val="24"/>
          <w:szCs w:val="24"/>
        </w:rPr>
        <w:t>al</w:t>
      </w:r>
      <w:r w:rsidR="0074704E" w:rsidRPr="00192934">
        <w:rPr>
          <w:rStyle w:val="RSCI04CaptiontoFigureSchemeChartChar"/>
          <w:rFonts w:ascii="Times New Roman" w:hAnsi="Times New Roman" w:cs="Times New Roman"/>
          <w:sz w:val="24"/>
          <w:szCs w:val="24"/>
        </w:rPr>
        <w:t xml:space="preserve"> models</w:t>
      </w:r>
      <w:bookmarkEnd w:id="2"/>
      <w:r w:rsidR="0074704E" w:rsidRPr="00192934">
        <w:rPr>
          <w:rStyle w:val="RSCI04CaptiontoFigureSchemeChartChar"/>
          <w:rFonts w:ascii="Times New Roman" w:hAnsi="Times New Roman" w:cs="Times New Roman"/>
          <w:sz w:val="24"/>
          <w:szCs w:val="24"/>
          <w:lang w:eastAsia="zh-CN"/>
        </w:rPr>
        <w:t>.</w:t>
      </w:r>
      <w:r w:rsidR="0074704E" w:rsidRPr="00F47CB7">
        <w:rPr>
          <w:rStyle w:val="RSCI04CaptiontoFigureSchemeChartChar"/>
          <w:rFonts w:ascii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</w:p>
    <w:p w14:paraId="7573B8A7" w14:textId="77777777" w:rsidR="00523A2A" w:rsidRPr="003F3103" w:rsidRDefault="00523A2A" w:rsidP="003F3103">
      <w:pPr>
        <w:rPr>
          <w:rFonts w:ascii="Times New Roman" w:hAnsi="Times New Roman" w:cs="Times New Roman"/>
          <w:bCs/>
          <w:sz w:val="24"/>
          <w:szCs w:val="24"/>
          <w:lang w:val="en-GB" w:eastAsia="en-US"/>
        </w:rPr>
      </w:pPr>
    </w:p>
    <w:p w14:paraId="7C0233FD" w14:textId="71001D3E" w:rsidR="00C004CC" w:rsidRDefault="00C33E5F" w:rsidP="00523A2A">
      <w:pPr>
        <w:spacing w:line="240" w:lineRule="auto"/>
        <w:jc w:val="left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5813CD" wp14:editId="641714FC">
            <wp:extent cx="6154094" cy="25298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85" cy="253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8592" w14:textId="0336893F" w:rsidR="00743593" w:rsidRPr="00F47CB7" w:rsidRDefault="00743593" w:rsidP="0045113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427C9">
        <w:rPr>
          <w:rFonts w:ascii="Times New Roman" w:eastAsia="Arial Unicode MS" w:hAnsi="Times New Roman" w:cs="Times New Roman"/>
          <w:b/>
          <w:bCs/>
          <w:sz w:val="24"/>
          <w:szCs w:val="24"/>
        </w:rPr>
        <w:t>Fig. S</w:t>
      </w:r>
      <w:r w:rsidR="00F47CB7" w:rsidRPr="004427C9">
        <w:rPr>
          <w:rFonts w:ascii="Times New Roman" w:eastAsia="Arial Unicode MS" w:hAnsi="Times New Roman" w:cs="Times New Roman"/>
          <w:b/>
          <w:bCs/>
          <w:sz w:val="24"/>
          <w:szCs w:val="24"/>
        </w:rPr>
        <w:t>4</w:t>
      </w:r>
      <w:r w:rsidRPr="004427C9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. </w:t>
      </w:r>
      <w:r w:rsidRPr="004427C9">
        <w:rPr>
          <w:rFonts w:ascii="Times New Roman" w:hAnsi="Times New Roman" w:cs="Times New Roman"/>
          <w:sz w:val="24"/>
          <w:szCs w:val="24"/>
        </w:rPr>
        <w:t xml:space="preserve">(a) 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Charge-discharge curves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and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</w:t>
      </w:r>
      <w:r w:rsidR="003D28B2" w:rsidRPr="00192934">
        <w:rPr>
          <w:rFonts w:ascii="Times New Roman" w:hAnsi="Times New Roman" w:cs="Times New Roman"/>
          <w:sz w:val="24"/>
          <w:szCs w:val="24"/>
        </w:rPr>
        <w:t>(b) Coulombic, voltage and energy efficiencies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of 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the Co-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MnO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cathode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in electrolytes of MnSO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4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with d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ifferent 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concentrations of CoSO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4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</w:t>
      </w:r>
      <w:r w:rsidR="003D28B2" w:rsidRPr="00192934">
        <w:rPr>
          <w:rFonts w:ascii="Times New Roman" w:eastAsia="宋体" w:hAnsi="Times New Roman" w:cs="Times New Roman"/>
          <w:sz w:val="24"/>
          <w:szCs w:val="24"/>
        </w:rPr>
        <w:t xml:space="preserve">to a capacity of 10 </w:t>
      </w:r>
      <w:proofErr w:type="spellStart"/>
      <w:r w:rsidR="003D28B2" w:rsidRPr="00192934">
        <w:rPr>
          <w:rFonts w:ascii="Times New Roman" w:eastAsia="宋体" w:hAnsi="Times New Roman" w:cs="Times New Roman"/>
          <w:sz w:val="24"/>
          <w:szCs w:val="24"/>
        </w:rPr>
        <w:t>mAh</w:t>
      </w:r>
      <w:proofErr w:type="spellEnd"/>
      <w:r w:rsidR="003D28B2" w:rsidRPr="00192934">
        <w:rPr>
          <w:rFonts w:ascii="Times New Roman" w:eastAsia="宋体" w:hAnsi="Times New Roman" w:cs="Times New Roman"/>
          <w:sz w:val="24"/>
          <w:szCs w:val="24"/>
        </w:rPr>
        <w:t xml:space="preserve"> cm</w:t>
      </w:r>
      <w:r w:rsidR="003D28B2" w:rsidRPr="00192934">
        <w:rPr>
          <w:rFonts w:ascii="Times New Roman" w:eastAsia="宋体" w:hAnsi="Times New Roman" w:cs="Times New Roman"/>
          <w:sz w:val="24"/>
          <w:szCs w:val="24"/>
          <w:vertAlign w:val="superscript"/>
        </w:rPr>
        <w:t>-2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.</w:t>
      </w:r>
      <w:r w:rsidRPr="00F47C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721AE79" w14:textId="77777777" w:rsidR="009E3BC8" w:rsidRDefault="009E3BC8" w:rsidP="003D28B2">
      <w:pPr>
        <w:spacing w:beforeLines="50" w:before="156"/>
        <w:rPr>
          <w:rFonts w:ascii="Times New Roman" w:hAnsi="Times New Roman" w:cs="Times New Roman"/>
          <w:color w:val="000000"/>
          <w:sz w:val="24"/>
          <w:szCs w:val="24"/>
        </w:rPr>
      </w:pPr>
    </w:p>
    <w:p w14:paraId="26190C85" w14:textId="2E14A068" w:rsidR="002B0D86" w:rsidRDefault="001B770F" w:rsidP="001459E4">
      <w:pPr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48D257B1" wp14:editId="0D77637B">
            <wp:extent cx="6216862" cy="25298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42" cy="25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AF2C" w14:textId="3D1DD352" w:rsidR="003D28B2" w:rsidRPr="00F47CB7" w:rsidRDefault="00743593" w:rsidP="003D28B2">
      <w:pPr>
        <w:spacing w:beforeLines="50" w:before="156"/>
        <w:rPr>
          <w:rFonts w:ascii="Times New Roman" w:hAnsi="Times New Roman" w:cs="Times New Roman"/>
          <w:bCs/>
          <w:color w:val="FF0000"/>
          <w:kern w:val="0"/>
          <w:sz w:val="24"/>
          <w:szCs w:val="24"/>
          <w:lang w:val="en-GB" w:eastAsia="en-US"/>
        </w:rPr>
      </w:pPr>
      <w:r w:rsidRPr="004427C9">
        <w:rPr>
          <w:rFonts w:ascii="Times New Roman" w:eastAsia="Arial Unicode MS" w:hAnsi="Times New Roman" w:cs="Times New Roman"/>
          <w:b/>
          <w:sz w:val="24"/>
          <w:szCs w:val="24"/>
        </w:rPr>
        <w:t>Fig. S</w:t>
      </w:r>
      <w:r w:rsidR="00F47CB7" w:rsidRPr="004427C9">
        <w:rPr>
          <w:rFonts w:ascii="Times New Roman" w:eastAsia="Arial Unicode MS" w:hAnsi="Times New Roman" w:cs="Times New Roman"/>
          <w:b/>
          <w:sz w:val="24"/>
          <w:szCs w:val="24"/>
        </w:rPr>
        <w:t>5</w:t>
      </w:r>
      <w:r w:rsidRPr="004427C9">
        <w:rPr>
          <w:rFonts w:ascii="Times New Roman" w:eastAsia="Arial Unicode MS" w:hAnsi="Times New Roman" w:cs="Times New Roman"/>
          <w:b/>
          <w:sz w:val="24"/>
          <w:szCs w:val="24"/>
        </w:rPr>
        <w:t xml:space="preserve">. </w:t>
      </w:r>
      <w:r w:rsidR="003D28B2" w:rsidRPr="004427C9">
        <w:rPr>
          <w:rFonts w:ascii="Times New Roman" w:hAnsi="Times New Roman" w:cs="Times New Roman"/>
          <w:sz w:val="24"/>
          <w:szCs w:val="24"/>
        </w:rPr>
        <w:t xml:space="preserve">(a) 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Charge-discharge curves and </w:t>
      </w:r>
      <w:r w:rsidR="003D28B2" w:rsidRPr="00192934">
        <w:rPr>
          <w:rFonts w:ascii="Times New Roman" w:hAnsi="Times New Roman" w:cs="Times New Roman"/>
          <w:sz w:val="24"/>
          <w:szCs w:val="24"/>
        </w:rPr>
        <w:t>(b) Coulombic, voltage and energy efficiencies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of the Ni-MnO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cathode in electrolytes of MnSO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4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with different concentrations of NiSO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4</w:t>
      </w:r>
      <w:r w:rsidR="00DB648C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</w:t>
      </w:r>
      <w:r w:rsidR="00DB648C" w:rsidRPr="00192934">
        <w:rPr>
          <w:rFonts w:ascii="Times New Roman" w:eastAsia="宋体" w:hAnsi="Times New Roman" w:cs="Times New Roman"/>
          <w:sz w:val="24"/>
          <w:szCs w:val="24"/>
        </w:rPr>
        <w:t xml:space="preserve">to a capacity of 10 </w:t>
      </w:r>
      <w:proofErr w:type="spellStart"/>
      <w:r w:rsidR="00DB648C" w:rsidRPr="00192934">
        <w:rPr>
          <w:rFonts w:ascii="Times New Roman" w:eastAsia="宋体" w:hAnsi="Times New Roman" w:cs="Times New Roman"/>
          <w:sz w:val="24"/>
          <w:szCs w:val="24"/>
        </w:rPr>
        <w:t>mAh</w:t>
      </w:r>
      <w:proofErr w:type="spellEnd"/>
      <w:r w:rsidR="00DB648C" w:rsidRPr="00192934">
        <w:rPr>
          <w:rFonts w:ascii="Times New Roman" w:eastAsia="宋体" w:hAnsi="Times New Roman" w:cs="Times New Roman"/>
          <w:sz w:val="24"/>
          <w:szCs w:val="24"/>
        </w:rPr>
        <w:t xml:space="preserve"> cm</w:t>
      </w:r>
      <w:r w:rsidR="00DB648C" w:rsidRPr="00192934">
        <w:rPr>
          <w:rFonts w:ascii="Times New Roman" w:eastAsia="宋体" w:hAnsi="Times New Roman" w:cs="Times New Roman"/>
          <w:sz w:val="24"/>
          <w:szCs w:val="24"/>
          <w:vertAlign w:val="superscript"/>
        </w:rPr>
        <w:t>-2</w:t>
      </w:r>
      <w:r w:rsidR="003D28B2"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.</w:t>
      </w:r>
      <w:r w:rsidR="003D28B2" w:rsidRPr="00192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DAF623" w14:textId="3F834E0A" w:rsidR="00743593" w:rsidRDefault="00743593" w:rsidP="00743593">
      <w:pPr>
        <w:jc w:val="left"/>
        <w:rPr>
          <w:noProof/>
        </w:rPr>
      </w:pPr>
      <w:r>
        <w:rPr>
          <w:rFonts w:ascii="Times New Roman" w:eastAsia="Arial Unicode MS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</w:p>
    <w:p w14:paraId="60D0AFA9" w14:textId="7F992BB0" w:rsidR="00F2237B" w:rsidRDefault="00D255B5" w:rsidP="00B85F1D">
      <w:pPr>
        <w:jc w:val="left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2632DD" wp14:editId="4CFF7786">
            <wp:extent cx="6088380" cy="24688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BF16" w14:textId="1AE148BA" w:rsidR="00A72EBB" w:rsidRPr="00F47CB7" w:rsidRDefault="00A72EBB" w:rsidP="00A72EBB">
      <w:pPr>
        <w:jc w:val="left"/>
        <w:rPr>
          <w:rFonts w:ascii="Times New Roman" w:eastAsia="Arial Unicode MS" w:hAnsi="Times New Roman" w:cs="Times New Roman"/>
          <w:color w:val="FF0000"/>
          <w:kern w:val="0"/>
          <w:sz w:val="24"/>
          <w:szCs w:val="24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>Fig. S</w:t>
      </w:r>
      <w:r w:rsidR="00F47CB7" w:rsidRPr="004427C9">
        <w:rPr>
          <w:rFonts w:ascii="Times New Roman" w:hAnsi="Times New Roman" w:cs="Times New Roman"/>
          <w:b/>
          <w:sz w:val="24"/>
          <w:szCs w:val="24"/>
        </w:rPr>
        <w:t>6</w:t>
      </w:r>
      <w:r w:rsidRPr="004427C9">
        <w:rPr>
          <w:rFonts w:ascii="Times New Roman" w:hAnsi="Times New Roman" w:cs="Times New Roman"/>
          <w:b/>
          <w:sz w:val="24"/>
          <w:szCs w:val="24"/>
        </w:rPr>
        <w:t>.</w:t>
      </w:r>
      <w:r w:rsidRPr="004427C9">
        <w:rPr>
          <w:rFonts w:ascii="Times New Roman" w:hAnsi="Times New Roman" w:cs="Times New Roman"/>
          <w:sz w:val="24"/>
          <w:szCs w:val="24"/>
        </w:rPr>
        <w:t xml:space="preserve"> </w:t>
      </w:r>
      <w:r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Charg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e-discharge curves of the MnO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and Co-Ni-MnO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cathodes in electrolytes of MnSO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4</w:t>
      </w:r>
      <w:r w:rsidRPr="00192934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with different</w:t>
      </w:r>
      <w:r w:rsidRPr="00192934">
        <w:rPr>
          <w:rFonts w:ascii="Times New Roman" w:eastAsia="Arial Unicode MS" w:hAnsi="Times New Roman" w:cs="Times New Roman"/>
          <w:kern w:val="0"/>
          <w:sz w:val="24"/>
          <w:szCs w:val="24"/>
        </w:rPr>
        <w:t xml:space="preserve"> concentrations of CoSO</w:t>
      </w:r>
      <w:r w:rsidRPr="00192934">
        <w:rPr>
          <w:rFonts w:ascii="Times New Roman" w:eastAsia="Arial Unicode MS" w:hAnsi="Times New Roman" w:cs="Times New Roman"/>
          <w:kern w:val="0"/>
          <w:sz w:val="24"/>
          <w:szCs w:val="24"/>
          <w:vertAlign w:val="subscript"/>
        </w:rPr>
        <w:t>4</w:t>
      </w:r>
      <w:r w:rsidRPr="00192934">
        <w:rPr>
          <w:rFonts w:ascii="Times New Roman" w:eastAsia="Arial Unicode MS" w:hAnsi="Times New Roman" w:cs="Times New Roman"/>
          <w:kern w:val="0"/>
          <w:sz w:val="24"/>
          <w:szCs w:val="24"/>
        </w:rPr>
        <w:t xml:space="preserve"> and NiSO</w:t>
      </w:r>
      <w:r w:rsidRPr="00192934">
        <w:rPr>
          <w:rFonts w:ascii="Times New Roman" w:eastAsia="Arial Unicode MS" w:hAnsi="Times New Roman" w:cs="Times New Roman"/>
          <w:kern w:val="0"/>
          <w:sz w:val="24"/>
          <w:szCs w:val="24"/>
          <w:vertAlign w:val="subscript"/>
        </w:rPr>
        <w:t>4</w:t>
      </w:r>
      <w:r w:rsidRPr="00192934">
        <w:rPr>
          <w:rFonts w:ascii="Times New Roman" w:eastAsia="Arial Unicode MS" w:hAnsi="Times New Roman" w:cs="Times New Roman"/>
          <w:kern w:val="0"/>
          <w:sz w:val="24"/>
          <w:szCs w:val="24"/>
        </w:rPr>
        <w:t>.</w:t>
      </w:r>
    </w:p>
    <w:p w14:paraId="12596F00" w14:textId="77777777" w:rsidR="00DA7BAD" w:rsidRDefault="00DA7BAD" w:rsidP="008D7B35">
      <w:pPr>
        <w:ind w:firstLineChars="100" w:firstLine="210"/>
        <w:rPr>
          <w:noProof/>
        </w:rPr>
      </w:pPr>
    </w:p>
    <w:p w14:paraId="5165B16A" w14:textId="62AA6C88" w:rsidR="007D73A9" w:rsidRDefault="007D73A9" w:rsidP="00384D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1292BF" wp14:editId="46946E19">
            <wp:extent cx="6050280" cy="24003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46C8" w14:textId="069AB2B3" w:rsidR="00384D6B" w:rsidRPr="00D86619" w:rsidRDefault="00384D6B" w:rsidP="00384D6B">
      <w:pPr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>Fig. S</w:t>
      </w:r>
      <w:r w:rsidR="00F47CB7" w:rsidRPr="004427C9">
        <w:rPr>
          <w:rFonts w:ascii="Times New Roman" w:hAnsi="Times New Roman" w:cs="Times New Roman"/>
          <w:b/>
          <w:sz w:val="24"/>
          <w:szCs w:val="24"/>
        </w:rPr>
        <w:t>7</w:t>
      </w:r>
      <w:r w:rsidRPr="004427C9">
        <w:rPr>
          <w:rFonts w:ascii="Times New Roman" w:hAnsi="Times New Roman" w:cs="Times New Roman"/>
          <w:b/>
          <w:sz w:val="24"/>
          <w:szCs w:val="24"/>
        </w:rPr>
        <w:t>.</w:t>
      </w:r>
      <w:r w:rsidRPr="004427C9">
        <w:rPr>
          <w:rFonts w:ascii="Times New Roman" w:hAnsi="Times New Roman" w:cs="Times New Roman"/>
          <w:sz w:val="24"/>
          <w:szCs w:val="24"/>
        </w:rPr>
        <w:t xml:space="preserve"> </w:t>
      </w:r>
      <w:r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Charge-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discharge curves of </w:t>
      </w:r>
      <w:r w:rsidRPr="00D86619">
        <w:rPr>
          <w:rFonts w:ascii="Times New Roman" w:eastAsia="Arial Unicode MS" w:hAnsi="Times New Roman" w:cs="Times New Roman"/>
          <w:bCs/>
          <w:sz w:val="24"/>
          <w:szCs w:val="24"/>
        </w:rPr>
        <w:t xml:space="preserve">(a) 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the MnO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and Co-MnO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cathodes, </w:t>
      </w:r>
      <w:r w:rsidRPr="00D86619">
        <w:rPr>
          <w:rFonts w:ascii="Times New Roman" w:hAnsi="Times New Roman" w:cs="Times New Roman"/>
          <w:sz w:val="24"/>
          <w:szCs w:val="24"/>
        </w:rPr>
        <w:t xml:space="preserve">(b) 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the MnO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and Ni-MnO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Pr="00D8661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cathodes under different areal capacities</w:t>
      </w:r>
      <w:r w:rsidRPr="00D86619">
        <w:rPr>
          <w:rFonts w:ascii="Times New Roman" w:hAnsi="Times New Roman" w:cs="Times New Roman"/>
          <w:sz w:val="24"/>
          <w:szCs w:val="24"/>
        </w:rPr>
        <w:t>.</w:t>
      </w:r>
    </w:p>
    <w:p w14:paraId="6C8B0040" w14:textId="41A963A3" w:rsidR="00780D4E" w:rsidRDefault="00780D4E" w:rsidP="00780D4E">
      <w:pPr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</w:p>
    <w:p w14:paraId="52C8388F" w14:textId="2A457AA2" w:rsidR="005E60D7" w:rsidRDefault="0047333B" w:rsidP="005E60D7">
      <w:pPr>
        <w:rPr>
          <w:rFonts w:ascii="Times New Roman" w:hAnsi="Times New Roman" w:cs="Times New Roman"/>
          <w:sz w:val="24"/>
          <w:szCs w:val="24"/>
        </w:rPr>
      </w:pPr>
      <w:r w:rsidRPr="0047333B">
        <w:t xml:space="preserve"> </w:t>
      </w:r>
      <w:r>
        <w:rPr>
          <w:noProof/>
        </w:rPr>
        <w:drawing>
          <wp:inline distT="0" distB="0" distL="0" distR="0" wp14:anchorId="2E36439E" wp14:editId="7CD8F53F">
            <wp:extent cx="6065520" cy="228555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72" cy="23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57762" w14:textId="5D1039EE" w:rsidR="00780D4E" w:rsidRPr="00D86619" w:rsidRDefault="00780D4E" w:rsidP="00B23416">
      <w:pPr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>Fig. S</w:t>
      </w:r>
      <w:r w:rsidR="00F47CB7" w:rsidRPr="004427C9">
        <w:rPr>
          <w:rFonts w:ascii="Times New Roman" w:hAnsi="Times New Roman" w:cs="Times New Roman"/>
          <w:b/>
          <w:sz w:val="24"/>
          <w:szCs w:val="24"/>
        </w:rPr>
        <w:t>8</w:t>
      </w:r>
      <w:r w:rsidRPr="004427C9">
        <w:rPr>
          <w:rFonts w:ascii="Times New Roman" w:hAnsi="Times New Roman" w:cs="Times New Roman"/>
          <w:b/>
          <w:sz w:val="24"/>
          <w:szCs w:val="24"/>
        </w:rPr>
        <w:t>.</w:t>
      </w:r>
      <w:r w:rsidRPr="004427C9">
        <w:rPr>
          <w:rFonts w:ascii="Times New Roman" w:hAnsi="Times New Roman" w:cs="Times New Roman"/>
          <w:sz w:val="24"/>
          <w:szCs w:val="24"/>
        </w:rPr>
        <w:t xml:space="preserve"> </w:t>
      </w:r>
      <w:r w:rsidRPr="004427C9">
        <w:rPr>
          <w:rFonts w:ascii="Times New Roman" w:eastAsia="Arial Unicode MS" w:hAnsi="Times New Roman" w:cs="Times New Roman"/>
          <w:bCs/>
          <w:sz w:val="24"/>
          <w:szCs w:val="24"/>
        </w:rPr>
        <w:t>E</w:t>
      </w:r>
      <w:r w:rsidRPr="004427C9">
        <w:rPr>
          <w:rFonts w:ascii="Times New Roman" w:hAnsi="Times New Roman" w:cs="Times New Roman"/>
          <w:sz w:val="24"/>
          <w:szCs w:val="24"/>
        </w:rPr>
        <w:t>lemental mapp</w:t>
      </w:r>
      <w:r w:rsidRPr="00D86619">
        <w:rPr>
          <w:rFonts w:ascii="Times New Roman" w:hAnsi="Times New Roman" w:cs="Times New Roman"/>
          <w:sz w:val="24"/>
          <w:szCs w:val="24"/>
        </w:rPr>
        <w:t xml:space="preserve">ing images of </w:t>
      </w:r>
      <w:r w:rsidR="00B23416" w:rsidRPr="00D86619">
        <w:rPr>
          <w:rFonts w:ascii="Times New Roman" w:hAnsi="Times New Roman" w:cs="Times New Roman"/>
          <w:sz w:val="24"/>
          <w:szCs w:val="24"/>
        </w:rPr>
        <w:t xml:space="preserve">the </w:t>
      </w:r>
      <w:r w:rsidRPr="00D86619">
        <w:rPr>
          <w:rFonts w:ascii="Times New Roman" w:hAnsi="Times New Roman" w:cs="Times New Roman"/>
          <w:sz w:val="24"/>
          <w:szCs w:val="24"/>
        </w:rPr>
        <w:t>MnO</w:t>
      </w:r>
      <w:r w:rsidRPr="00D866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6619">
        <w:rPr>
          <w:rFonts w:ascii="Times New Roman" w:hAnsi="Times New Roman" w:cs="Times New Roman"/>
          <w:sz w:val="24"/>
          <w:szCs w:val="24"/>
        </w:rPr>
        <w:t xml:space="preserve"> </w:t>
      </w:r>
      <w:r w:rsidR="00B23416" w:rsidRPr="00D86619">
        <w:rPr>
          <w:rFonts w:ascii="Times New Roman" w:hAnsi="Times New Roman" w:cs="Times New Roman"/>
          <w:sz w:val="24"/>
          <w:szCs w:val="24"/>
        </w:rPr>
        <w:t>cathode</w:t>
      </w:r>
      <w:r w:rsidRPr="00D86619">
        <w:rPr>
          <w:rFonts w:ascii="Times New Roman" w:hAnsi="Times New Roman" w:cs="Times New Roman"/>
          <w:sz w:val="24"/>
          <w:szCs w:val="24"/>
        </w:rPr>
        <w:t>.</w:t>
      </w:r>
      <w:r w:rsidR="00B23416" w:rsidRPr="00D86619">
        <w:rPr>
          <w:rFonts w:ascii="Times New Roman" w:hAnsi="Times New Roman" w:cs="Times New Roman"/>
          <w:sz w:val="24"/>
          <w:szCs w:val="24"/>
        </w:rPr>
        <w:t xml:space="preserve"> (a) STEM image</w:t>
      </w:r>
      <w:r w:rsidRPr="00D86619">
        <w:rPr>
          <w:rFonts w:ascii="Times New Roman" w:hAnsi="Times New Roman" w:cs="Times New Roman"/>
          <w:sz w:val="24"/>
          <w:szCs w:val="24"/>
        </w:rPr>
        <w:t xml:space="preserve">, (b) </w:t>
      </w:r>
      <w:r w:rsidR="005D00EB" w:rsidRPr="00D86619">
        <w:rPr>
          <w:rFonts w:ascii="Times New Roman" w:hAnsi="Times New Roman" w:cs="Times New Roman"/>
          <w:sz w:val="24"/>
          <w:szCs w:val="24"/>
        </w:rPr>
        <w:t>Mn</w:t>
      </w:r>
      <w:r w:rsidRPr="00D86619">
        <w:rPr>
          <w:rFonts w:ascii="Times New Roman" w:hAnsi="Times New Roman" w:cs="Times New Roman"/>
          <w:sz w:val="24"/>
          <w:szCs w:val="24"/>
        </w:rPr>
        <w:t>, (c) O.</w:t>
      </w:r>
    </w:p>
    <w:p w14:paraId="697DAFFE" w14:textId="77777777" w:rsidR="00E85B6B" w:rsidRDefault="00E85B6B" w:rsidP="00B2341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978BEA5" w14:textId="294A287B" w:rsidR="00E85B6B" w:rsidRDefault="00E85B6B" w:rsidP="00E85B6B">
      <w:pPr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182B919B" w14:textId="77777777" w:rsidR="007B0CAE" w:rsidRPr="006743E0" w:rsidRDefault="007B0CAE" w:rsidP="007B0CAE">
      <w:pPr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07FD1964" w14:textId="4C141D54" w:rsidR="00953858" w:rsidRDefault="00953858" w:rsidP="00953858">
      <w:pPr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14:paraId="0D406F1D" w14:textId="77777777" w:rsidR="004427C9" w:rsidRDefault="00CA5ADA" w:rsidP="00D1710D">
      <w:pPr>
        <w:jc w:val="center"/>
        <w:rPr>
          <w:rFonts w:ascii="Times New Roman" w:eastAsia="Arial Unicode MS" w:hAnsi="Times New Roman" w:cs="Times New Roman"/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51FCD6" wp14:editId="765D7DF2">
            <wp:extent cx="5975962" cy="3771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25" cy="37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9EAEE" w14:textId="6ABDC521" w:rsidR="00D1710D" w:rsidRDefault="00322CB0" w:rsidP="004427C9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427C9">
        <w:rPr>
          <w:rFonts w:ascii="Times New Roman" w:eastAsia="Arial Unicode MS" w:hAnsi="Times New Roman" w:cs="Times New Roman"/>
          <w:b/>
          <w:bCs/>
          <w:sz w:val="24"/>
          <w:szCs w:val="24"/>
        </w:rPr>
        <w:t>Fig. S</w:t>
      </w:r>
      <w:r w:rsidR="00712CB6" w:rsidRPr="004427C9">
        <w:rPr>
          <w:rFonts w:ascii="Times New Roman" w:eastAsia="Arial Unicode MS" w:hAnsi="Times New Roman" w:cs="Times New Roman"/>
          <w:b/>
          <w:bCs/>
          <w:sz w:val="24"/>
          <w:szCs w:val="24"/>
        </w:rPr>
        <w:t>9</w:t>
      </w:r>
      <w:r w:rsidR="00953858" w:rsidRPr="004427C9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. </w:t>
      </w:r>
      <w:r w:rsidR="00D1710D" w:rsidRPr="004427C9">
        <w:rPr>
          <w:rFonts w:ascii="Times New Roman" w:hAnsi="Times New Roman" w:cs="Times New Roman"/>
          <w:sz w:val="24"/>
          <w:szCs w:val="24"/>
        </w:rPr>
        <w:t>The energy trans</w:t>
      </w:r>
      <w:r w:rsidR="00D1710D" w:rsidRPr="00B9433A">
        <w:rPr>
          <w:rFonts w:ascii="Times New Roman" w:hAnsi="Times New Roman" w:cs="Times New Roman"/>
          <w:color w:val="000000"/>
          <w:sz w:val="24"/>
          <w:szCs w:val="24"/>
        </w:rPr>
        <w:t>fer mechanism map</w:t>
      </w:r>
      <w:r w:rsidR="00D1710D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D1710D" w:rsidRPr="00B9433A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="00D1710D">
        <w:rPr>
          <w:rFonts w:ascii="Times New Roman" w:hAnsi="Times New Roman" w:cs="Times New Roman"/>
          <w:color w:val="000000"/>
          <w:sz w:val="24"/>
          <w:szCs w:val="24"/>
        </w:rPr>
        <w:t>Mn</w:t>
      </w:r>
      <w:r w:rsidR="00D1710D" w:rsidRPr="00B9433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4+</w:t>
      </w:r>
      <w:r w:rsidR="00D1710D">
        <w:rPr>
          <w:rFonts w:ascii="Times New Roman" w:hAnsi="Times New Roman" w:cs="Times New Roman"/>
          <w:color w:val="000000"/>
          <w:sz w:val="24"/>
          <w:szCs w:val="24"/>
        </w:rPr>
        <w:t xml:space="preserve"> for all the cathode materials.</w:t>
      </w:r>
    </w:p>
    <w:p w14:paraId="0429DB02" w14:textId="77777777" w:rsidR="00CA5ADA" w:rsidRPr="00BB16FA" w:rsidRDefault="00CA5ADA" w:rsidP="00953858">
      <w:pPr>
        <w:spacing w:beforeLines="50" w:before="156" w:afterLines="50" w:after="156"/>
        <w:jc w:val="left"/>
        <w:rPr>
          <w:rFonts w:ascii="Times New Roman" w:hAnsi="Times New Roman" w:cs="Times New Roman"/>
          <w:sz w:val="24"/>
          <w:szCs w:val="24"/>
        </w:rPr>
      </w:pPr>
    </w:p>
    <w:p w14:paraId="1266ACBA" w14:textId="77777777" w:rsidR="00953858" w:rsidRPr="00953858" w:rsidRDefault="00CA5ADA" w:rsidP="00D1710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46ACFDD" wp14:editId="40B53E75">
            <wp:extent cx="4279652" cy="329881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137" cy="33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EDEA9" w14:textId="7CDF69C1" w:rsidR="00953858" w:rsidRPr="00D1710D" w:rsidRDefault="00322CB0" w:rsidP="00D1710D">
      <w:pPr>
        <w:spacing w:beforeLines="50" w:before="156" w:afterLines="50" w:after="156"/>
        <w:jc w:val="left"/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>Fig. S</w:t>
      </w:r>
      <w:r w:rsidR="00DC6069" w:rsidRPr="004427C9">
        <w:rPr>
          <w:rFonts w:ascii="Times New Roman" w:hAnsi="Times New Roman" w:cs="Times New Roman"/>
          <w:b/>
          <w:sz w:val="24"/>
          <w:szCs w:val="24"/>
        </w:rPr>
        <w:t>1</w:t>
      </w:r>
      <w:r w:rsidR="00712CB6" w:rsidRPr="004427C9">
        <w:rPr>
          <w:rFonts w:ascii="Times New Roman" w:hAnsi="Times New Roman" w:cs="Times New Roman"/>
          <w:b/>
          <w:sz w:val="24"/>
          <w:szCs w:val="24"/>
        </w:rPr>
        <w:t>0</w:t>
      </w:r>
      <w:r w:rsidR="00953858" w:rsidRPr="004427C9">
        <w:rPr>
          <w:rFonts w:ascii="Times New Roman" w:hAnsi="Times New Roman" w:cs="Times New Roman"/>
          <w:b/>
          <w:sz w:val="24"/>
          <w:szCs w:val="24"/>
        </w:rPr>
        <w:t>.</w:t>
      </w:r>
      <w:r w:rsidR="00953858" w:rsidRPr="004427C9">
        <w:rPr>
          <w:rFonts w:ascii="Times New Roman" w:hAnsi="Times New Roman" w:cs="Times New Roman"/>
          <w:sz w:val="24"/>
          <w:szCs w:val="24"/>
        </w:rPr>
        <w:t xml:space="preserve"> </w:t>
      </w:r>
      <w:r w:rsidR="00D1710D" w:rsidRPr="004427C9">
        <w:rPr>
          <w:rFonts w:ascii="Times New Roman" w:hAnsi="Times New Roman" w:cs="Times New Roman"/>
          <w:sz w:val="24"/>
          <w:szCs w:val="24"/>
        </w:rPr>
        <w:t xml:space="preserve">FTIR spectra </w:t>
      </w:r>
      <w:r w:rsidR="00D1710D" w:rsidRPr="00BB16FA">
        <w:rPr>
          <w:rFonts w:ascii="Times New Roman" w:hAnsi="Times New Roman" w:cs="Times New Roman"/>
          <w:sz w:val="24"/>
          <w:szCs w:val="24"/>
        </w:rPr>
        <w:t>of all cathode materials and carbon felt.</w:t>
      </w:r>
    </w:p>
    <w:p w14:paraId="55A649FE" w14:textId="3E65D4DF" w:rsidR="009476F7" w:rsidRDefault="009476F7" w:rsidP="009476F7">
      <w:pPr>
        <w:jc w:val="center"/>
        <w:rPr>
          <w:noProof/>
        </w:rPr>
      </w:pPr>
    </w:p>
    <w:p w14:paraId="2552C274" w14:textId="1C826801" w:rsidR="00703ABD" w:rsidRDefault="0095553E" w:rsidP="009476F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126D08" wp14:editId="797A86E7">
            <wp:extent cx="6029831" cy="26185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20" cy="26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DC7D" w14:textId="358FAFFD" w:rsidR="00AA7656" w:rsidRPr="004427C9" w:rsidRDefault="009476F7" w:rsidP="00BB16FA">
      <w:pPr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>Fig. S</w:t>
      </w:r>
      <w:r w:rsidR="00322CB0" w:rsidRPr="004427C9">
        <w:rPr>
          <w:rFonts w:ascii="Times New Roman" w:hAnsi="Times New Roman" w:cs="Times New Roman"/>
          <w:b/>
          <w:sz w:val="24"/>
          <w:szCs w:val="24"/>
        </w:rPr>
        <w:t>1</w:t>
      </w:r>
      <w:r w:rsidR="00712CB6" w:rsidRPr="004427C9">
        <w:rPr>
          <w:rFonts w:ascii="Times New Roman" w:hAnsi="Times New Roman" w:cs="Times New Roman"/>
          <w:b/>
          <w:sz w:val="24"/>
          <w:szCs w:val="24"/>
        </w:rPr>
        <w:t>1</w:t>
      </w:r>
      <w:r w:rsidRPr="004427C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27C9">
        <w:rPr>
          <w:rFonts w:ascii="Times New Roman" w:hAnsi="Times New Roman" w:cs="Times New Roman"/>
          <w:sz w:val="24"/>
          <w:szCs w:val="24"/>
        </w:rPr>
        <w:t xml:space="preserve">Mn 2p of XPS for </w:t>
      </w:r>
      <w:r w:rsidR="00D1710D" w:rsidRPr="004427C9">
        <w:rPr>
          <w:rFonts w:ascii="Times New Roman" w:hAnsi="Times New Roman" w:cs="Times New Roman"/>
          <w:sz w:val="24"/>
          <w:szCs w:val="24"/>
        </w:rPr>
        <w:t xml:space="preserve">(a) </w:t>
      </w:r>
      <w:r w:rsidRPr="004427C9">
        <w:rPr>
          <w:rFonts w:ascii="Times New Roman" w:hAnsi="Times New Roman" w:cs="Times New Roman"/>
          <w:sz w:val="24"/>
          <w:szCs w:val="24"/>
        </w:rPr>
        <w:t xml:space="preserve">the </w:t>
      </w:r>
      <w:r w:rsidRPr="004427C9">
        <w:rPr>
          <w:rFonts w:ascii="Times New Roman" w:hAnsi="Times New Roman" w:cs="Times New Roman" w:hint="eastAsia"/>
          <w:sz w:val="24"/>
          <w:szCs w:val="24"/>
        </w:rPr>
        <w:t>Mn</w:t>
      </w:r>
      <w:r w:rsidRPr="004427C9">
        <w:rPr>
          <w:rFonts w:ascii="Times New Roman" w:hAnsi="Times New Roman" w:cs="Times New Roman"/>
          <w:sz w:val="24"/>
          <w:szCs w:val="24"/>
        </w:rPr>
        <w:t>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7C9">
        <w:rPr>
          <w:rFonts w:ascii="Times New Roman" w:hAnsi="Times New Roman" w:cs="Times New Roman"/>
          <w:sz w:val="24"/>
          <w:szCs w:val="24"/>
        </w:rPr>
        <w:t xml:space="preserve"> cathode</w:t>
      </w:r>
      <w:r w:rsidR="00360A2A" w:rsidRPr="004427C9">
        <w:rPr>
          <w:rFonts w:ascii="Times New Roman" w:hAnsi="Times New Roman" w:cs="Times New Roman"/>
          <w:sz w:val="24"/>
          <w:szCs w:val="24"/>
        </w:rPr>
        <w:t xml:space="preserve"> and (b) the Co-Ni-</w:t>
      </w:r>
      <w:r w:rsidR="00360A2A" w:rsidRPr="004427C9">
        <w:rPr>
          <w:rFonts w:ascii="Times New Roman" w:hAnsi="Times New Roman" w:cs="Times New Roman" w:hint="eastAsia"/>
          <w:sz w:val="24"/>
          <w:szCs w:val="24"/>
        </w:rPr>
        <w:t>Mn</w:t>
      </w:r>
      <w:r w:rsidR="00360A2A" w:rsidRPr="004427C9">
        <w:rPr>
          <w:rFonts w:ascii="Times New Roman" w:hAnsi="Times New Roman" w:cs="Times New Roman"/>
          <w:sz w:val="24"/>
          <w:szCs w:val="24"/>
        </w:rPr>
        <w:t>O</w:t>
      </w:r>
      <w:r w:rsidR="00360A2A"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0A2A" w:rsidRPr="004427C9">
        <w:rPr>
          <w:rFonts w:ascii="Times New Roman" w:hAnsi="Times New Roman" w:cs="Times New Roman"/>
          <w:sz w:val="24"/>
          <w:szCs w:val="24"/>
        </w:rPr>
        <w:t xml:space="preserve"> cathode.</w:t>
      </w:r>
    </w:p>
    <w:p w14:paraId="630C3A4E" w14:textId="77777777" w:rsidR="00DC6069" w:rsidRPr="004427C9" w:rsidRDefault="00DC6069" w:rsidP="00BB16FA">
      <w:pPr>
        <w:rPr>
          <w:rFonts w:ascii="Times New Roman" w:eastAsia="Arial Unicode MS" w:hAnsi="Times New Roman" w:cs="Times New Roman"/>
          <w:sz w:val="24"/>
          <w:szCs w:val="24"/>
        </w:rPr>
      </w:pPr>
    </w:p>
    <w:p w14:paraId="6F4A7291" w14:textId="5FA6212F" w:rsidR="00DC6069" w:rsidRDefault="00DC6069" w:rsidP="00DC6069">
      <w:pPr>
        <w:jc w:val="center"/>
        <w:rPr>
          <w:noProof/>
        </w:rPr>
      </w:pPr>
    </w:p>
    <w:p w14:paraId="33EE71DF" w14:textId="15682DE4" w:rsidR="00411685" w:rsidRDefault="00CD0241" w:rsidP="006E349B">
      <w:pPr>
        <w:spacing w:afterLines="50" w:after="156"/>
        <w:jc w:val="center"/>
        <w:rPr>
          <w:rFonts w:ascii="Times New Roman" w:hAnsi="Times New Roman" w:cs="Times New Roman"/>
          <w:b/>
          <w:i/>
          <w:iCs/>
          <w:color w:val="FF0000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6F53C7EC" wp14:editId="6FE3E8D5">
            <wp:extent cx="5723255" cy="24301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24B2" w14:textId="2D5741D7" w:rsidR="004B1E9B" w:rsidRPr="004427C9" w:rsidRDefault="00DC6069" w:rsidP="009C1CA3">
      <w:pPr>
        <w:spacing w:afterLines="50" w:after="156"/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>Fig. S1</w:t>
      </w:r>
      <w:r w:rsidR="00712CB6" w:rsidRPr="004427C9">
        <w:rPr>
          <w:rFonts w:ascii="Times New Roman" w:hAnsi="Times New Roman" w:cs="Times New Roman"/>
          <w:b/>
          <w:sz w:val="24"/>
          <w:szCs w:val="24"/>
        </w:rPr>
        <w:t>2</w:t>
      </w:r>
      <w:r w:rsidRPr="004427C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B1E9B"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XPS </w:t>
      </w:r>
      <w:r w:rsidR="004B1E9B" w:rsidRPr="004427C9">
        <w:rPr>
          <w:rFonts w:ascii="Times New Roman" w:hAnsi="Times New Roman" w:cs="Times New Roman"/>
          <w:sz w:val="24"/>
          <w:szCs w:val="24"/>
        </w:rPr>
        <w:t>spectra</w:t>
      </w:r>
      <w:r w:rsidR="004B1E9B"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of MnO</w:t>
      </w:r>
      <w:r w:rsidR="004B1E9B"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="004B1E9B"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and Co-Ni-MnO</w:t>
      </w:r>
      <w:r w:rsidR="004B1E9B"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="004B1E9B"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cathodes: (</w:t>
      </w:r>
      <w:r w:rsidR="004169A2"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a</w:t>
      </w:r>
      <w:r w:rsidR="004B1E9B" w:rsidRPr="004427C9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) </w:t>
      </w:r>
      <w:r w:rsidR="004B1E9B" w:rsidRPr="004427C9">
        <w:rPr>
          <w:rFonts w:ascii="Times New Roman" w:hAnsi="Times New Roman" w:cs="Times New Roman"/>
          <w:sz w:val="24"/>
          <w:szCs w:val="24"/>
        </w:rPr>
        <w:t>Co 2p, (</w:t>
      </w:r>
      <w:r w:rsidR="004169A2" w:rsidRPr="004427C9">
        <w:rPr>
          <w:rFonts w:ascii="Times New Roman" w:hAnsi="Times New Roman" w:cs="Times New Roman"/>
          <w:sz w:val="24"/>
          <w:szCs w:val="24"/>
        </w:rPr>
        <w:t>b</w:t>
      </w:r>
      <w:r w:rsidR="004B1E9B" w:rsidRPr="004427C9">
        <w:rPr>
          <w:rFonts w:ascii="Times New Roman" w:hAnsi="Times New Roman" w:cs="Times New Roman"/>
          <w:sz w:val="24"/>
          <w:szCs w:val="24"/>
        </w:rPr>
        <w:t>) Ni 2p.</w:t>
      </w:r>
    </w:p>
    <w:p w14:paraId="59B107EC" w14:textId="3581F5BC" w:rsidR="00241316" w:rsidRDefault="00241316" w:rsidP="009476F7">
      <w:pPr>
        <w:rPr>
          <w:rFonts w:ascii="Times New Roman" w:hAnsi="Times New Roman" w:cs="Times New Roman"/>
          <w:color w:val="1E25A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F96BE3" wp14:editId="60279662">
            <wp:extent cx="6303818" cy="184319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56" cy="18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8C7F" w14:textId="45685470" w:rsidR="009476F7" w:rsidRPr="004427C9" w:rsidRDefault="009476F7" w:rsidP="009476F7">
      <w:pPr>
        <w:jc w:val="left"/>
        <w:rPr>
          <w:rFonts w:ascii="Times New Roman" w:hAnsi="Times New Roman" w:cs="Times New Roman"/>
          <w:sz w:val="24"/>
          <w:szCs w:val="24"/>
        </w:rPr>
      </w:pPr>
      <w:r w:rsidRPr="004427C9">
        <w:rPr>
          <w:rFonts w:ascii="Times New Roman" w:hAnsi="Times New Roman" w:cs="Times New Roman"/>
          <w:b/>
          <w:sz w:val="24"/>
          <w:szCs w:val="24"/>
        </w:rPr>
        <w:t>Fig. S</w:t>
      </w:r>
      <w:r w:rsidR="00322CB0" w:rsidRPr="004427C9">
        <w:rPr>
          <w:rFonts w:ascii="Times New Roman" w:hAnsi="Times New Roman" w:cs="Times New Roman"/>
          <w:b/>
          <w:sz w:val="24"/>
          <w:szCs w:val="24"/>
        </w:rPr>
        <w:t>1</w:t>
      </w:r>
      <w:r w:rsidR="00712CB6" w:rsidRPr="004427C9">
        <w:rPr>
          <w:rFonts w:ascii="Times New Roman" w:hAnsi="Times New Roman" w:cs="Times New Roman"/>
          <w:b/>
          <w:sz w:val="24"/>
          <w:szCs w:val="24"/>
        </w:rPr>
        <w:t>3</w:t>
      </w:r>
      <w:r w:rsidRPr="004427C9">
        <w:rPr>
          <w:rFonts w:ascii="Times New Roman" w:hAnsi="Times New Roman" w:cs="Times New Roman"/>
          <w:b/>
          <w:sz w:val="24"/>
          <w:szCs w:val="24"/>
        </w:rPr>
        <w:t>.</w:t>
      </w:r>
      <w:r w:rsidRPr="004427C9">
        <w:rPr>
          <w:rFonts w:ascii="Times New Roman" w:hAnsi="Times New Roman" w:cs="Times New Roman"/>
          <w:sz w:val="24"/>
          <w:szCs w:val="24"/>
        </w:rPr>
        <w:t xml:space="preserve"> XPS spectra of the Co-</w:t>
      </w:r>
      <w:r w:rsidRPr="004427C9">
        <w:rPr>
          <w:rFonts w:ascii="Times New Roman" w:hAnsi="Times New Roman" w:cs="Times New Roman" w:hint="eastAsia"/>
          <w:sz w:val="24"/>
          <w:szCs w:val="24"/>
        </w:rPr>
        <w:t>Mn</w:t>
      </w:r>
      <w:r w:rsidRPr="004427C9">
        <w:rPr>
          <w:rFonts w:ascii="Times New Roman" w:hAnsi="Times New Roman" w:cs="Times New Roman"/>
          <w:sz w:val="24"/>
          <w:szCs w:val="24"/>
        </w:rPr>
        <w:t>O</w:t>
      </w:r>
      <w:r w:rsidRPr="00442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00F5" w:rsidRPr="004427C9">
        <w:rPr>
          <w:rFonts w:ascii="Times New Roman" w:hAnsi="Times New Roman" w:cs="Times New Roman"/>
          <w:sz w:val="24"/>
          <w:szCs w:val="24"/>
        </w:rPr>
        <w:t xml:space="preserve"> cathode</w:t>
      </w:r>
      <w:r w:rsidRPr="004427C9">
        <w:rPr>
          <w:rFonts w:ascii="Times New Roman" w:hAnsi="Times New Roman" w:cs="Times New Roman"/>
          <w:sz w:val="24"/>
          <w:szCs w:val="24"/>
        </w:rPr>
        <w:t xml:space="preserve">. (a) </w:t>
      </w:r>
      <w:r w:rsidR="00394E9F" w:rsidRPr="004427C9">
        <w:rPr>
          <w:rFonts w:ascii="Times New Roman" w:hAnsi="Times New Roman" w:cs="Times New Roman"/>
          <w:sz w:val="24"/>
          <w:szCs w:val="24"/>
        </w:rPr>
        <w:t xml:space="preserve">O 1s, </w:t>
      </w:r>
      <w:r w:rsidRPr="004427C9">
        <w:rPr>
          <w:rFonts w:ascii="Times New Roman" w:hAnsi="Times New Roman" w:cs="Times New Roman"/>
          <w:sz w:val="24"/>
          <w:szCs w:val="24"/>
        </w:rPr>
        <w:t xml:space="preserve">(b) </w:t>
      </w:r>
      <w:r w:rsidR="00394E9F" w:rsidRPr="004427C9">
        <w:rPr>
          <w:rFonts w:ascii="Times New Roman" w:hAnsi="Times New Roman" w:cs="Times New Roman" w:hint="eastAsia"/>
          <w:sz w:val="24"/>
          <w:szCs w:val="24"/>
        </w:rPr>
        <w:t>Mn</w:t>
      </w:r>
      <w:r w:rsidRPr="004427C9">
        <w:rPr>
          <w:rFonts w:ascii="Times New Roman" w:hAnsi="Times New Roman" w:cs="Times New Roman"/>
          <w:sz w:val="24"/>
          <w:szCs w:val="24"/>
        </w:rPr>
        <w:t xml:space="preserve"> </w:t>
      </w:r>
      <w:r w:rsidR="00394E9F" w:rsidRPr="004427C9">
        <w:rPr>
          <w:rFonts w:ascii="Times New Roman" w:hAnsi="Times New Roman" w:cs="Times New Roman"/>
          <w:sz w:val="24"/>
          <w:szCs w:val="24"/>
        </w:rPr>
        <w:t>3s, (c) Co 2p</w:t>
      </w:r>
      <w:r w:rsidRPr="004427C9">
        <w:rPr>
          <w:rFonts w:ascii="Times New Roman" w:hAnsi="Times New Roman" w:cs="Times New Roman"/>
          <w:sz w:val="24"/>
          <w:szCs w:val="24"/>
        </w:rPr>
        <w:t>.</w:t>
      </w:r>
    </w:p>
    <w:p w14:paraId="4A2249AE" w14:textId="207184DC" w:rsidR="00F341EC" w:rsidRDefault="00F341EC" w:rsidP="002A13B6">
      <w:pPr>
        <w:jc w:val="left"/>
        <w:rPr>
          <w:rFonts w:ascii="Times New Roman" w:eastAsia="Arial Unicode MS" w:hAnsi="Times New Roman" w:cs="Times New Roman"/>
          <w:kern w:val="0"/>
          <w:sz w:val="24"/>
          <w:szCs w:val="24"/>
        </w:rPr>
      </w:pPr>
    </w:p>
    <w:p w14:paraId="3E02ADEF" w14:textId="0A1AAADA" w:rsidR="00F341EC" w:rsidRDefault="008F5B00" w:rsidP="002A13B6">
      <w:pPr>
        <w:jc w:val="left"/>
        <w:rPr>
          <w:rFonts w:ascii="Times New Roman" w:eastAsia="Arial Unicode MS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C192E62" wp14:editId="27427743">
            <wp:extent cx="6312456" cy="182187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24" cy="185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8CFEE" w14:textId="0E379FB0" w:rsidR="00F341EC" w:rsidRPr="00A11B42" w:rsidRDefault="00F341EC" w:rsidP="00F341EC">
      <w:pPr>
        <w:jc w:val="left"/>
        <w:rPr>
          <w:rFonts w:ascii="Times New Roman" w:hAnsi="Times New Roman" w:cs="Times New Roman"/>
          <w:sz w:val="24"/>
          <w:szCs w:val="24"/>
        </w:rPr>
      </w:pPr>
      <w:r w:rsidRPr="00A11B42">
        <w:rPr>
          <w:rFonts w:ascii="Times New Roman" w:hAnsi="Times New Roman" w:cs="Times New Roman"/>
          <w:b/>
          <w:sz w:val="24"/>
          <w:szCs w:val="24"/>
        </w:rPr>
        <w:t>Fig. S1</w:t>
      </w:r>
      <w:r w:rsidR="00712CB6" w:rsidRPr="00A11B42">
        <w:rPr>
          <w:rFonts w:ascii="Times New Roman" w:hAnsi="Times New Roman" w:cs="Times New Roman"/>
          <w:b/>
          <w:sz w:val="24"/>
          <w:szCs w:val="24"/>
        </w:rPr>
        <w:t>4</w:t>
      </w:r>
      <w:r w:rsidRPr="00A11B42">
        <w:rPr>
          <w:rFonts w:ascii="Times New Roman" w:hAnsi="Times New Roman" w:cs="Times New Roman"/>
          <w:b/>
          <w:sz w:val="24"/>
          <w:szCs w:val="24"/>
        </w:rPr>
        <w:t>.</w:t>
      </w:r>
      <w:r w:rsidRPr="00A11B42">
        <w:rPr>
          <w:rFonts w:ascii="Times New Roman" w:hAnsi="Times New Roman" w:cs="Times New Roman"/>
          <w:sz w:val="24"/>
          <w:szCs w:val="24"/>
        </w:rPr>
        <w:t xml:space="preserve"> XPS spectra of the Ni-</w:t>
      </w:r>
      <w:r w:rsidRPr="00A11B42">
        <w:rPr>
          <w:rFonts w:ascii="Times New Roman" w:hAnsi="Times New Roman" w:cs="Times New Roman" w:hint="eastAsia"/>
          <w:sz w:val="24"/>
          <w:szCs w:val="24"/>
        </w:rPr>
        <w:t>Mn</w:t>
      </w:r>
      <w:r w:rsidRPr="00A11B42">
        <w:rPr>
          <w:rFonts w:ascii="Times New Roman" w:hAnsi="Times New Roman" w:cs="Times New Roman"/>
          <w:sz w:val="24"/>
          <w:szCs w:val="24"/>
        </w:rPr>
        <w:t>O</w:t>
      </w:r>
      <w:r w:rsidRPr="00A11B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00F5" w:rsidRPr="00A11B42">
        <w:rPr>
          <w:rFonts w:ascii="Times New Roman" w:hAnsi="Times New Roman" w:cs="Times New Roman"/>
          <w:sz w:val="24"/>
          <w:szCs w:val="24"/>
        </w:rPr>
        <w:t xml:space="preserve"> cathode</w:t>
      </w:r>
      <w:r w:rsidRPr="00A11B42">
        <w:rPr>
          <w:rFonts w:ascii="Times New Roman" w:hAnsi="Times New Roman" w:cs="Times New Roman"/>
          <w:sz w:val="24"/>
          <w:szCs w:val="24"/>
        </w:rPr>
        <w:t xml:space="preserve">. (a) O 1s, (b) </w:t>
      </w:r>
      <w:r w:rsidRPr="00A11B42">
        <w:rPr>
          <w:rFonts w:ascii="Times New Roman" w:hAnsi="Times New Roman" w:cs="Times New Roman" w:hint="eastAsia"/>
          <w:sz w:val="24"/>
          <w:szCs w:val="24"/>
        </w:rPr>
        <w:t>Mn</w:t>
      </w:r>
      <w:r w:rsidRPr="00A11B42">
        <w:rPr>
          <w:rFonts w:ascii="Times New Roman" w:hAnsi="Times New Roman" w:cs="Times New Roman"/>
          <w:sz w:val="24"/>
          <w:szCs w:val="24"/>
        </w:rPr>
        <w:t xml:space="preserve"> 3s, (c) Ni 2p.</w:t>
      </w:r>
    </w:p>
    <w:p w14:paraId="720840BF" w14:textId="77777777" w:rsidR="00F341EC" w:rsidRPr="00F341EC" w:rsidRDefault="00F341EC" w:rsidP="002A13B6">
      <w:pPr>
        <w:jc w:val="left"/>
        <w:rPr>
          <w:rFonts w:ascii="Times New Roman" w:eastAsia="Arial Unicode MS" w:hAnsi="Times New Roman" w:cs="Times New Roman"/>
          <w:kern w:val="0"/>
          <w:sz w:val="24"/>
          <w:szCs w:val="24"/>
        </w:rPr>
      </w:pPr>
    </w:p>
    <w:p w14:paraId="481457D4" w14:textId="5EF0EC3E" w:rsidR="006116EC" w:rsidRDefault="005C6AD5" w:rsidP="00EA67E6">
      <w:pPr>
        <w:ind w:firstLineChars="100" w:firstLine="210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207BC7" wp14:editId="6B064694">
            <wp:extent cx="3929449" cy="3031859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21" cy="30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B32D" w14:textId="6BF72DF1" w:rsidR="00651158" w:rsidRDefault="00C20F04" w:rsidP="002A13B6">
      <w:pPr>
        <w:jc w:val="left"/>
        <w:rPr>
          <w:rStyle w:val="RSCI05CaptiontoFigureSchemeChartwithbottombarChar"/>
          <w:rFonts w:ascii="Times New Roman" w:hAnsi="Times New Roman" w:cs="Times New Roman"/>
          <w:sz w:val="24"/>
          <w:szCs w:val="24"/>
        </w:rPr>
      </w:pPr>
      <w:r w:rsidRPr="00A11B42">
        <w:rPr>
          <w:rFonts w:ascii="Times New Roman" w:hAnsi="Times New Roman" w:cs="Times New Roman"/>
          <w:b/>
          <w:sz w:val="24"/>
          <w:szCs w:val="24"/>
        </w:rPr>
        <w:t>Fig. S1</w:t>
      </w:r>
      <w:r w:rsidR="00712CB6" w:rsidRPr="00A11B42">
        <w:rPr>
          <w:rFonts w:ascii="Times New Roman" w:hAnsi="Times New Roman" w:cs="Times New Roman"/>
          <w:b/>
          <w:sz w:val="24"/>
          <w:szCs w:val="24"/>
        </w:rPr>
        <w:t>5</w:t>
      </w:r>
      <w:r w:rsidRPr="00A11B42">
        <w:rPr>
          <w:rFonts w:ascii="Times New Roman" w:hAnsi="Times New Roman" w:cs="Times New Roman"/>
          <w:b/>
          <w:sz w:val="24"/>
          <w:szCs w:val="24"/>
        </w:rPr>
        <w:t>.</w:t>
      </w:r>
      <w:r w:rsidRPr="00A11B42">
        <w:rPr>
          <w:rFonts w:ascii="Times New Roman" w:hAnsi="Times New Roman" w:cs="Times New Roman"/>
          <w:sz w:val="24"/>
          <w:szCs w:val="24"/>
        </w:rPr>
        <w:t xml:space="preserve"> </w:t>
      </w:r>
      <w:r w:rsidR="006D17D3" w:rsidRPr="00A11B42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EIS of </w:t>
      </w:r>
      <w:r w:rsidR="000B5524" w:rsidRPr="00A11B42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the </w:t>
      </w:r>
      <w:r w:rsidR="006D17D3" w:rsidRPr="00A11B42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MnO</w:t>
      </w:r>
      <w:r w:rsidR="006D17D3" w:rsidRPr="00A11B42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="006D17D3"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/Zn and Co-Ni-MnO</w:t>
      </w:r>
      <w:r w:rsidR="006D17D3"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="006D17D3"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/Zn cells.</w:t>
      </w:r>
      <w:r w:rsidR="006D17D3" w:rsidRPr="0060231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D17D3"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The inset shows an equivalent circuit.</w:t>
      </w:r>
    </w:p>
    <w:p w14:paraId="64015DEF" w14:textId="77777777" w:rsidR="000B5524" w:rsidRPr="00C20F04" w:rsidRDefault="000B5524" w:rsidP="002A13B6">
      <w:pPr>
        <w:jc w:val="left"/>
        <w:rPr>
          <w:rFonts w:ascii="Times New Roman" w:eastAsia="Arial Unicode MS" w:hAnsi="Times New Roman" w:cs="Times New Roman"/>
          <w:sz w:val="24"/>
          <w:szCs w:val="24"/>
        </w:rPr>
      </w:pPr>
    </w:p>
    <w:p w14:paraId="728A998B" w14:textId="77777777" w:rsidR="00D0312A" w:rsidRDefault="00D0312A" w:rsidP="00EA67E6">
      <w:pPr>
        <w:ind w:firstLineChars="100" w:firstLine="252"/>
        <w:jc w:val="center"/>
        <w:rPr>
          <w:rFonts w:ascii="Times New Roman" w:eastAsia="Arial Unicode MS" w:hAnsi="Times New Roman" w:cs="Times New Roman"/>
          <w:sz w:val="24"/>
          <w:szCs w:val="24"/>
          <w:highlight w:val="yellow"/>
        </w:rPr>
      </w:pPr>
    </w:p>
    <w:p w14:paraId="36193968" w14:textId="77777777" w:rsidR="00E760F0" w:rsidRPr="00A11B42" w:rsidRDefault="00E760F0" w:rsidP="00E760F0">
      <w:pPr>
        <w:ind w:firstLineChars="100" w:firstLine="210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11B42">
        <w:rPr>
          <w:noProof/>
        </w:rPr>
        <w:drawing>
          <wp:inline distT="0" distB="0" distL="0" distR="0" wp14:anchorId="4D4B9421" wp14:editId="677EA63B">
            <wp:extent cx="4380593" cy="334518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60" cy="33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A0A3" w14:textId="155F9ED6" w:rsidR="00E760F0" w:rsidRDefault="00E760F0" w:rsidP="00E760F0">
      <w:pPr>
        <w:jc w:val="left"/>
        <w:rPr>
          <w:rStyle w:val="RSCI05CaptiontoFigureSchemeChartwithbottombarChar"/>
          <w:rFonts w:ascii="Times New Roman" w:hAnsi="Times New Roman" w:cs="Times New Roman"/>
          <w:sz w:val="24"/>
          <w:szCs w:val="24"/>
        </w:rPr>
      </w:pPr>
      <w:r w:rsidRPr="00A11B42">
        <w:rPr>
          <w:rFonts w:ascii="Times New Roman" w:hAnsi="Times New Roman" w:cs="Times New Roman"/>
          <w:b/>
          <w:sz w:val="24"/>
          <w:szCs w:val="24"/>
        </w:rPr>
        <w:t>Fig. S1</w:t>
      </w:r>
      <w:r w:rsidR="00712CB6" w:rsidRPr="00A11B42">
        <w:rPr>
          <w:rFonts w:ascii="Times New Roman" w:hAnsi="Times New Roman" w:cs="Times New Roman"/>
          <w:b/>
          <w:sz w:val="24"/>
          <w:szCs w:val="24"/>
        </w:rPr>
        <w:t>6</w:t>
      </w:r>
      <w:r w:rsidRPr="00A11B42">
        <w:rPr>
          <w:rFonts w:ascii="Times New Roman" w:hAnsi="Times New Roman" w:cs="Times New Roman"/>
          <w:b/>
          <w:sz w:val="24"/>
          <w:szCs w:val="24"/>
        </w:rPr>
        <w:t>.</w:t>
      </w:r>
      <w:r w:rsidRPr="00A11B42">
        <w:rPr>
          <w:rFonts w:ascii="Times New Roman" w:hAnsi="Times New Roman" w:cs="Times New Roman"/>
          <w:sz w:val="24"/>
          <w:szCs w:val="24"/>
        </w:rPr>
        <w:t xml:space="preserve"> </w:t>
      </w:r>
      <w:r w:rsidRPr="00A11B42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Ch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arge current response vs. time </w:t>
      </w:r>
      <w:r w:rsidRPr="0060231C">
        <w:rPr>
          <w:rStyle w:val="RSCI05CaptiontoFigureSchemeChartwithbottombarChar"/>
          <w:rFonts w:ascii="Times New Roman" w:hAnsi="Times New Roman" w:cs="Times New Roman" w:hint="eastAsia"/>
          <w:sz w:val="24"/>
          <w:szCs w:val="24"/>
        </w:rPr>
        <w:t>of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the 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MnO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/Zn and Co-Ni</w:t>
      </w:r>
      <w:r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-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MnO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bscript"/>
        </w:rPr>
        <w:t>2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/Zn batteries during chronoamperometry charge at 2.2 V to an </w:t>
      </w:r>
      <w:proofErr w:type="spellStart"/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area</w:t>
      </w:r>
      <w:r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l</w:t>
      </w:r>
      <w:proofErr w:type="spellEnd"/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capacity of 10 </w:t>
      </w:r>
      <w:proofErr w:type="spellStart"/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mAh</w:t>
      </w:r>
      <w:proofErr w:type="spellEnd"/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 xml:space="preserve"> cm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60231C">
        <w:rPr>
          <w:rStyle w:val="RSCI05CaptiontoFigureSchemeChartwithbottombarChar"/>
          <w:rFonts w:ascii="Times New Roman" w:hAnsi="Times New Roman" w:cs="Times New Roman"/>
          <w:sz w:val="24"/>
          <w:szCs w:val="24"/>
        </w:rPr>
        <w:t>.</w:t>
      </w:r>
    </w:p>
    <w:p w14:paraId="7DB08531" w14:textId="77777777" w:rsidR="00BA031C" w:rsidRDefault="00BA031C" w:rsidP="00E760F0">
      <w:pPr>
        <w:jc w:val="left"/>
        <w:rPr>
          <w:rStyle w:val="RSCI05CaptiontoFigureSchemeChartwithbottombarChar"/>
          <w:rFonts w:ascii="Times New Roman" w:hAnsi="Times New Roman" w:cs="Times New Roman"/>
          <w:b/>
          <w:bCs w:val="0"/>
          <w:sz w:val="24"/>
          <w:szCs w:val="24"/>
          <w:lang w:eastAsia="zh-CN"/>
        </w:rPr>
      </w:pPr>
    </w:p>
    <w:p w14:paraId="404CD609" w14:textId="723F33BB" w:rsidR="00C63FD6" w:rsidRPr="00C63FD6" w:rsidRDefault="00C63FD6" w:rsidP="00E760F0">
      <w:pPr>
        <w:jc w:val="left"/>
        <w:rPr>
          <w:rStyle w:val="RSCI05CaptiontoFigureSchemeChartwithbottombarChar"/>
          <w:rFonts w:ascii="Times New Roman" w:hAnsi="Times New Roman" w:cs="Times New Roman"/>
          <w:b/>
          <w:bCs w:val="0"/>
          <w:sz w:val="24"/>
          <w:szCs w:val="24"/>
          <w:lang w:eastAsia="zh-CN"/>
        </w:rPr>
      </w:pPr>
      <w:r w:rsidRPr="00C63FD6">
        <w:rPr>
          <w:rStyle w:val="RSCI05CaptiontoFigureSchemeChartwithbottombarChar"/>
          <w:rFonts w:ascii="Times New Roman" w:hAnsi="Times New Roman" w:cs="Times New Roman" w:hint="eastAsia"/>
          <w:b/>
          <w:bCs w:val="0"/>
          <w:sz w:val="24"/>
          <w:szCs w:val="24"/>
          <w:lang w:eastAsia="zh-CN"/>
        </w:rPr>
        <w:t>R</w:t>
      </w:r>
      <w:r w:rsidRPr="00C63FD6">
        <w:rPr>
          <w:rStyle w:val="RSCI05CaptiontoFigureSchemeChartwithbottombarChar"/>
          <w:rFonts w:ascii="Times New Roman" w:hAnsi="Times New Roman" w:cs="Times New Roman"/>
          <w:b/>
          <w:bCs w:val="0"/>
          <w:sz w:val="24"/>
          <w:szCs w:val="24"/>
          <w:lang w:eastAsia="zh-CN"/>
        </w:rPr>
        <w:t>eference</w:t>
      </w:r>
    </w:p>
    <w:p w14:paraId="7725714C" w14:textId="0F2E2887" w:rsidR="0035309C" w:rsidRPr="003515B7" w:rsidRDefault="0035309C" w:rsidP="0095104A">
      <w:pPr>
        <w:spacing w:afterLines="50" w:after="156"/>
        <w:rPr>
          <w:rFonts w:ascii="Times New Roman" w:hAnsi="Times New Roman" w:cs="Times New Roman"/>
          <w:szCs w:val="21"/>
        </w:rPr>
      </w:pPr>
      <w:r w:rsidRPr="003515B7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/>
          <w:szCs w:val="21"/>
        </w:rPr>
        <w:t>1</w:t>
      </w:r>
      <w:r w:rsidRPr="003515B7">
        <w:rPr>
          <w:rFonts w:ascii="Times New Roman" w:hAnsi="Times New Roman" w:cs="Times New Roman"/>
          <w:szCs w:val="21"/>
        </w:rPr>
        <w:t xml:space="preserve">] M. Sun, B. Lan, T. Lin, G. Cheng, F. Ye, L. Yu, X. L. Cheng, X. Y. Zheng, </w:t>
      </w:r>
      <w:proofErr w:type="spellStart"/>
      <w:r w:rsidRPr="003515B7">
        <w:rPr>
          <w:rFonts w:ascii="Times New Roman" w:hAnsi="Times New Roman" w:cs="Times New Roman"/>
          <w:szCs w:val="21"/>
        </w:rPr>
        <w:t>CrystEngComm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</w:t>
      </w:r>
      <w:r w:rsidRPr="003515B7">
        <w:rPr>
          <w:rFonts w:ascii="Times New Roman" w:hAnsi="Times New Roman" w:cs="Times New Roman"/>
          <w:b/>
          <w:bCs/>
          <w:szCs w:val="21"/>
        </w:rPr>
        <w:t>2013</w:t>
      </w:r>
      <w:r w:rsidRPr="003515B7">
        <w:rPr>
          <w:rFonts w:ascii="Times New Roman" w:hAnsi="Times New Roman" w:cs="Times New Roman"/>
          <w:szCs w:val="21"/>
        </w:rPr>
        <w:t>, 15, 7010-7018.</w:t>
      </w:r>
    </w:p>
    <w:p w14:paraId="2F8B62F3" w14:textId="2E36B4C0" w:rsidR="0035309C" w:rsidRPr="0048509D" w:rsidRDefault="0035309C" w:rsidP="00951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等线" w:hAnsi="Times New Roman" w:cs="Times New Roman"/>
          <w:w w:val="108"/>
          <w:szCs w:val="21"/>
          <w:lang w:val="en-GB"/>
        </w:rPr>
      </w:pPr>
      <w:r w:rsidRPr="0048509D">
        <w:rPr>
          <w:rFonts w:ascii="Times New Roman" w:eastAsia="等线" w:hAnsi="Times New Roman" w:cs="Times New Roman"/>
          <w:w w:val="108"/>
          <w:szCs w:val="21"/>
          <w:lang w:val="en-GB"/>
        </w:rPr>
        <w:t>[</w:t>
      </w:r>
      <w:r>
        <w:rPr>
          <w:rFonts w:ascii="Times New Roman" w:eastAsia="等线" w:hAnsi="Times New Roman" w:cs="Times New Roman"/>
          <w:w w:val="108"/>
          <w:szCs w:val="21"/>
          <w:lang w:val="en-GB"/>
        </w:rPr>
        <w:t>2</w:t>
      </w:r>
      <w:r w:rsidRPr="0048509D">
        <w:rPr>
          <w:rFonts w:ascii="Times New Roman" w:eastAsia="等线" w:hAnsi="Times New Roman" w:cs="Times New Roman"/>
          <w:w w:val="108"/>
          <w:szCs w:val="21"/>
          <w:lang w:val="en-GB"/>
        </w:rPr>
        <w:t>] M. M. Wang, N. Chen, Z. X. Zhu, Y. H. Meng,</w:t>
      </w:r>
      <w:bookmarkStart w:id="3" w:name="_GoBack"/>
      <w:bookmarkEnd w:id="3"/>
      <w:r w:rsidRPr="0048509D">
        <w:rPr>
          <w:rFonts w:ascii="Times New Roman" w:eastAsia="等线" w:hAnsi="Times New Roman" w:cs="Times New Roman"/>
          <w:w w:val="108"/>
          <w:szCs w:val="21"/>
          <w:lang w:val="en-GB"/>
        </w:rPr>
        <w:t xml:space="preserve"> C. Y. Shen, X. H. Zheng, D. S. Liang, W. Chen, Small, </w:t>
      </w:r>
      <w:r w:rsidRPr="0048509D">
        <w:rPr>
          <w:rFonts w:ascii="Times New Roman" w:eastAsia="等线" w:hAnsi="Times New Roman" w:cs="Times New Roman"/>
          <w:b/>
          <w:bCs/>
          <w:w w:val="108"/>
          <w:szCs w:val="21"/>
          <w:lang w:val="en-GB"/>
        </w:rPr>
        <w:t>2021</w:t>
      </w:r>
      <w:r w:rsidRPr="0048509D">
        <w:rPr>
          <w:rFonts w:ascii="Times New Roman" w:eastAsia="等线" w:hAnsi="Times New Roman" w:cs="Times New Roman"/>
          <w:w w:val="108"/>
          <w:szCs w:val="21"/>
          <w:lang w:val="en-GB"/>
        </w:rPr>
        <w:t>, 2103921.</w:t>
      </w:r>
    </w:p>
    <w:p w14:paraId="115FCADD" w14:textId="77777777" w:rsidR="0035309C" w:rsidRPr="0048509D" w:rsidRDefault="0035309C" w:rsidP="00951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48509D">
        <w:rPr>
          <w:rFonts w:ascii="Times New Roman" w:hAnsi="Times New Roman" w:cs="Times New Roman"/>
          <w:szCs w:val="21"/>
        </w:rPr>
        <w:t xml:space="preserve">[3] L. X. Dai, Y. Wang, L. Sun, Y. Ding, Y. Q. Yao, L. D. Yao, N. E. </w:t>
      </w:r>
      <w:proofErr w:type="spellStart"/>
      <w:r w:rsidRPr="0048509D">
        <w:rPr>
          <w:rFonts w:ascii="Times New Roman" w:hAnsi="Times New Roman" w:cs="Times New Roman"/>
          <w:szCs w:val="21"/>
        </w:rPr>
        <w:t>Drewett</w:t>
      </w:r>
      <w:proofErr w:type="spellEnd"/>
      <w:r w:rsidRPr="0048509D">
        <w:rPr>
          <w:rFonts w:ascii="Times New Roman" w:hAnsi="Times New Roman" w:cs="Times New Roman"/>
          <w:szCs w:val="21"/>
        </w:rPr>
        <w:t xml:space="preserve">, W. Zhang, J. Tang, W. T. Zheng, Adv. Sci. </w:t>
      </w:r>
      <w:r w:rsidRPr="0048509D">
        <w:rPr>
          <w:rFonts w:ascii="Times New Roman" w:hAnsi="Times New Roman" w:cs="Times New Roman"/>
          <w:b/>
          <w:bCs/>
          <w:szCs w:val="21"/>
        </w:rPr>
        <w:t>2021</w:t>
      </w:r>
      <w:r w:rsidRPr="0048509D">
        <w:rPr>
          <w:rFonts w:ascii="Times New Roman" w:hAnsi="Times New Roman" w:cs="Times New Roman"/>
          <w:szCs w:val="21"/>
        </w:rPr>
        <w:t>, 8, 2004995.</w:t>
      </w:r>
    </w:p>
    <w:p w14:paraId="0069317C" w14:textId="1E1E1041" w:rsidR="0035309C" w:rsidRPr="003515B7" w:rsidRDefault="0035309C" w:rsidP="00951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3515B7">
        <w:rPr>
          <w:rFonts w:ascii="Times New Roman" w:eastAsia="等线" w:hAnsi="Times New Roman" w:cs="Times New Roman"/>
          <w:w w:val="108"/>
          <w:szCs w:val="21"/>
          <w:lang w:val="en-GB" w:eastAsia="en-US"/>
        </w:rPr>
        <w:t>[</w:t>
      </w:r>
      <w:r>
        <w:rPr>
          <w:rFonts w:ascii="Times New Roman" w:eastAsia="等线" w:hAnsi="Times New Roman" w:cs="Times New Roman"/>
          <w:w w:val="108"/>
          <w:szCs w:val="21"/>
          <w:lang w:val="en-GB" w:eastAsia="en-US"/>
        </w:rPr>
        <w:t>4</w:t>
      </w:r>
      <w:r w:rsidRPr="003515B7">
        <w:rPr>
          <w:rFonts w:ascii="Times New Roman" w:eastAsia="等线" w:hAnsi="Times New Roman" w:cs="Times New Roman"/>
          <w:w w:val="108"/>
          <w:szCs w:val="21"/>
          <w:lang w:val="en-GB" w:eastAsia="en-US"/>
        </w:rPr>
        <w:t xml:space="preserve">] J. C. Wu, J. W. Zheng, P. Wu, R. Xu, J. Phys Chem C, </w:t>
      </w:r>
      <w:r w:rsidRPr="003515B7">
        <w:rPr>
          <w:rFonts w:ascii="Times New Roman" w:eastAsia="等线" w:hAnsi="Times New Roman" w:cs="Times New Roman"/>
          <w:b/>
          <w:bCs/>
          <w:w w:val="108"/>
          <w:szCs w:val="21"/>
          <w:lang w:val="en-GB" w:eastAsia="en-US"/>
        </w:rPr>
        <w:t>2011</w:t>
      </w:r>
      <w:r w:rsidRPr="003515B7">
        <w:rPr>
          <w:rFonts w:ascii="Times New Roman" w:eastAsia="等线" w:hAnsi="Times New Roman" w:cs="Times New Roman"/>
          <w:w w:val="108"/>
          <w:szCs w:val="21"/>
          <w:lang w:val="en-GB" w:eastAsia="en-US"/>
        </w:rPr>
        <w:t>, 115, 5675-5682.</w:t>
      </w:r>
    </w:p>
    <w:p w14:paraId="23EA1341" w14:textId="11B4FB02" w:rsidR="0035309C" w:rsidRPr="003515B7" w:rsidRDefault="0035309C" w:rsidP="00951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Lines="50" w:after="156"/>
        <w:jc w:val="left"/>
        <w:rPr>
          <w:rFonts w:ascii="Times New Roman" w:hAnsi="Times New Roman" w:cs="Times New Roman"/>
          <w:b/>
          <w:szCs w:val="21"/>
        </w:rPr>
      </w:pPr>
      <w:r w:rsidRPr="003515B7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/>
          <w:szCs w:val="21"/>
        </w:rPr>
        <w:t>5</w:t>
      </w:r>
      <w:r w:rsidRPr="003515B7">
        <w:rPr>
          <w:rFonts w:ascii="Times New Roman" w:hAnsi="Times New Roman" w:cs="Times New Roman"/>
          <w:szCs w:val="21"/>
        </w:rPr>
        <w:t xml:space="preserve">] R. Q. Wu, G. W. Peng, L. Liu, Y. P. Feng, Z. G. Huang, Q. Y. Wu, Applied Physics Letters, </w:t>
      </w:r>
      <w:r w:rsidRPr="003515B7">
        <w:rPr>
          <w:rFonts w:ascii="Times New Roman" w:hAnsi="Times New Roman" w:cs="Times New Roman"/>
          <w:b/>
          <w:bCs/>
          <w:szCs w:val="21"/>
        </w:rPr>
        <w:t>2006</w:t>
      </w:r>
      <w:r w:rsidRPr="003515B7">
        <w:rPr>
          <w:rFonts w:ascii="Times New Roman" w:hAnsi="Times New Roman" w:cs="Times New Roman"/>
          <w:szCs w:val="21"/>
        </w:rPr>
        <w:t>, 89, 142501.</w:t>
      </w:r>
    </w:p>
    <w:p w14:paraId="0B7E352A" w14:textId="288BABAB" w:rsidR="0035309C" w:rsidRPr="003515B7" w:rsidRDefault="0035309C" w:rsidP="00951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3515B7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/>
          <w:szCs w:val="21"/>
        </w:rPr>
        <w:t>6</w:t>
      </w:r>
      <w:r w:rsidRPr="003515B7">
        <w:rPr>
          <w:rFonts w:ascii="Times New Roman" w:hAnsi="Times New Roman" w:cs="Times New Roman"/>
          <w:szCs w:val="21"/>
        </w:rPr>
        <w:t xml:space="preserve">] C. Álvarez-Luna, J. A. R. </w:t>
      </w:r>
      <w:proofErr w:type="spellStart"/>
      <w:r w:rsidRPr="003515B7">
        <w:rPr>
          <w:rFonts w:ascii="Times New Roman" w:hAnsi="Times New Roman" w:cs="Times New Roman"/>
          <w:szCs w:val="21"/>
        </w:rPr>
        <w:t>Cembranos</w:t>
      </w:r>
      <w:proofErr w:type="spellEnd"/>
      <w:r w:rsidRPr="003515B7">
        <w:rPr>
          <w:rFonts w:ascii="Times New Roman" w:hAnsi="Times New Roman" w:cs="Times New Roman"/>
          <w:szCs w:val="21"/>
        </w:rPr>
        <w:t>, J. High Energy Phys, 2019,07,110.</w:t>
      </w:r>
    </w:p>
    <w:p w14:paraId="03CA53D1" w14:textId="32A2EE3A" w:rsidR="0035309C" w:rsidRPr="003515B7" w:rsidRDefault="0035309C" w:rsidP="00951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3515B7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/>
          <w:szCs w:val="21"/>
        </w:rPr>
        <w:t>7</w:t>
      </w:r>
      <w:r w:rsidRPr="003515B7">
        <w:rPr>
          <w:rFonts w:ascii="Times New Roman" w:hAnsi="Times New Roman" w:cs="Times New Roman"/>
          <w:szCs w:val="21"/>
        </w:rPr>
        <w:t xml:space="preserve">] Z. X. </w:t>
      </w:r>
      <w:proofErr w:type="spellStart"/>
      <w:r w:rsidRPr="003515B7">
        <w:rPr>
          <w:rFonts w:ascii="Times New Roman" w:hAnsi="Times New Roman" w:cs="Times New Roman"/>
          <w:szCs w:val="21"/>
        </w:rPr>
        <w:t>Koong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D. Scerri, M. </w:t>
      </w:r>
      <w:proofErr w:type="spellStart"/>
      <w:r w:rsidRPr="003515B7">
        <w:rPr>
          <w:rFonts w:ascii="Times New Roman" w:hAnsi="Times New Roman" w:cs="Times New Roman"/>
          <w:szCs w:val="21"/>
        </w:rPr>
        <w:t>Rambach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T. S. Santana, S. I. Park, J. D. Song, E. M. </w:t>
      </w:r>
      <w:proofErr w:type="spellStart"/>
      <w:r w:rsidRPr="003515B7">
        <w:rPr>
          <w:rFonts w:ascii="Times New Roman" w:hAnsi="Times New Roman" w:cs="Times New Roman"/>
          <w:szCs w:val="21"/>
        </w:rPr>
        <w:t>Gauger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B. D. </w:t>
      </w:r>
      <w:proofErr w:type="spellStart"/>
      <w:r w:rsidRPr="003515B7">
        <w:rPr>
          <w:rFonts w:ascii="Times New Roman" w:hAnsi="Times New Roman" w:cs="Times New Roman"/>
          <w:szCs w:val="21"/>
        </w:rPr>
        <w:t>Gerardot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Phys. Review Lett, </w:t>
      </w:r>
      <w:r w:rsidRPr="003515B7">
        <w:rPr>
          <w:rFonts w:ascii="Times New Roman" w:hAnsi="Times New Roman" w:cs="Times New Roman"/>
          <w:b/>
          <w:bCs/>
          <w:szCs w:val="21"/>
        </w:rPr>
        <w:t>2019</w:t>
      </w:r>
      <w:r w:rsidRPr="003515B7">
        <w:rPr>
          <w:rFonts w:ascii="Times New Roman" w:hAnsi="Times New Roman" w:cs="Times New Roman"/>
          <w:szCs w:val="21"/>
        </w:rPr>
        <w:t>, 123, 167402.</w:t>
      </w:r>
    </w:p>
    <w:p w14:paraId="03FE3E50" w14:textId="3F787AF8" w:rsidR="0035309C" w:rsidRPr="003515B7" w:rsidRDefault="0035309C" w:rsidP="00353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3515B7">
        <w:rPr>
          <w:rFonts w:ascii="Times New Roman" w:hAnsi="Times New Roman" w:cs="Times New Roman"/>
          <w:szCs w:val="21"/>
        </w:rPr>
        <w:lastRenderedPageBreak/>
        <w:t>[</w:t>
      </w:r>
      <w:r>
        <w:rPr>
          <w:rFonts w:ascii="Times New Roman" w:hAnsi="Times New Roman" w:cs="Times New Roman"/>
          <w:szCs w:val="21"/>
        </w:rPr>
        <w:t>8</w:t>
      </w:r>
      <w:r w:rsidRPr="003515B7">
        <w:rPr>
          <w:rFonts w:ascii="Times New Roman" w:hAnsi="Times New Roman" w:cs="Times New Roman"/>
          <w:szCs w:val="21"/>
        </w:rPr>
        <w:t xml:space="preserve">] N. Khan, E. </w:t>
      </w:r>
      <w:proofErr w:type="spellStart"/>
      <w:r w:rsidRPr="003515B7">
        <w:rPr>
          <w:rFonts w:ascii="Times New Roman" w:hAnsi="Times New Roman" w:cs="Times New Roman"/>
          <w:szCs w:val="21"/>
        </w:rPr>
        <w:t>Kalair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N. Abas, A. R. </w:t>
      </w:r>
      <w:proofErr w:type="spellStart"/>
      <w:r w:rsidRPr="003515B7">
        <w:rPr>
          <w:rFonts w:ascii="Times New Roman" w:hAnsi="Times New Roman" w:cs="Times New Roman"/>
          <w:szCs w:val="21"/>
        </w:rPr>
        <w:t>Kalair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A. </w:t>
      </w:r>
      <w:proofErr w:type="spellStart"/>
      <w:r w:rsidRPr="003515B7">
        <w:rPr>
          <w:rFonts w:ascii="Times New Roman" w:hAnsi="Times New Roman" w:cs="Times New Roman"/>
          <w:szCs w:val="21"/>
        </w:rPr>
        <w:t>Kalair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Eng. Sci. Tech. an International Journal, </w:t>
      </w:r>
      <w:r w:rsidRPr="003515B7">
        <w:rPr>
          <w:rFonts w:ascii="Times New Roman" w:hAnsi="Times New Roman" w:cs="Times New Roman"/>
          <w:b/>
          <w:bCs/>
          <w:szCs w:val="21"/>
        </w:rPr>
        <w:t>2019</w:t>
      </w:r>
      <w:r w:rsidRPr="003515B7">
        <w:rPr>
          <w:rFonts w:ascii="Times New Roman" w:hAnsi="Times New Roman" w:cs="Times New Roman"/>
          <w:szCs w:val="21"/>
        </w:rPr>
        <w:t>, 22, 185-214.</w:t>
      </w:r>
    </w:p>
    <w:p w14:paraId="4BA93E2E" w14:textId="334A0819" w:rsidR="0035309C" w:rsidRPr="003515B7" w:rsidRDefault="0035309C" w:rsidP="00353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3515B7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/>
          <w:szCs w:val="21"/>
        </w:rPr>
        <w:t>9</w:t>
      </w:r>
      <w:r w:rsidRPr="003515B7">
        <w:rPr>
          <w:rFonts w:ascii="Times New Roman" w:hAnsi="Times New Roman" w:cs="Times New Roman"/>
          <w:szCs w:val="21"/>
        </w:rPr>
        <w:t xml:space="preserve">] J. F. Lu, M. M. Jiang, M. Wei, C. X. Xu, S. F. Wang, Z. Zhu, F. F. Qin, Z. L. Shi, C. F. Pan, ACS Photonics, </w:t>
      </w:r>
      <w:r w:rsidRPr="003515B7">
        <w:rPr>
          <w:rFonts w:ascii="Times New Roman" w:hAnsi="Times New Roman" w:cs="Times New Roman"/>
          <w:b/>
          <w:bCs/>
          <w:szCs w:val="21"/>
        </w:rPr>
        <w:t>2017</w:t>
      </w:r>
      <w:r w:rsidRPr="003515B7">
        <w:rPr>
          <w:rFonts w:ascii="Times New Roman" w:hAnsi="Times New Roman" w:cs="Times New Roman"/>
          <w:szCs w:val="21"/>
        </w:rPr>
        <w:t>, 4, 2419-2424.</w:t>
      </w:r>
    </w:p>
    <w:p w14:paraId="36C3509D" w14:textId="25718A65" w:rsidR="0035309C" w:rsidRPr="003515B7" w:rsidRDefault="0035309C" w:rsidP="00353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3515B7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/>
          <w:szCs w:val="21"/>
        </w:rPr>
        <w:t>10</w:t>
      </w:r>
      <w:r w:rsidRPr="003515B7">
        <w:rPr>
          <w:rFonts w:ascii="Times New Roman" w:hAnsi="Times New Roman" w:cs="Times New Roman"/>
          <w:szCs w:val="21"/>
        </w:rPr>
        <w:t xml:space="preserve">] J. F. Lu, X. H. Zeng, H. F. Liu, W. Zhang, Y. Zhang, J. Phys. Chem. C. </w:t>
      </w:r>
      <w:r w:rsidRPr="003515B7">
        <w:rPr>
          <w:rFonts w:ascii="Times New Roman" w:hAnsi="Times New Roman" w:cs="Times New Roman"/>
          <w:b/>
          <w:bCs/>
          <w:szCs w:val="21"/>
        </w:rPr>
        <w:t>2012</w:t>
      </w:r>
      <w:r w:rsidRPr="003515B7">
        <w:rPr>
          <w:rFonts w:ascii="Times New Roman" w:hAnsi="Times New Roman" w:cs="Times New Roman"/>
          <w:szCs w:val="21"/>
        </w:rPr>
        <w:t>, 116, 23013-23018.</w:t>
      </w:r>
    </w:p>
    <w:p w14:paraId="7DF87212" w14:textId="3F875984" w:rsidR="0035309C" w:rsidRPr="003515B7" w:rsidRDefault="0035309C" w:rsidP="00353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3515B7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/>
          <w:szCs w:val="21"/>
        </w:rPr>
        <w:t>11</w:t>
      </w:r>
      <w:r w:rsidRPr="003515B7">
        <w:rPr>
          <w:rFonts w:ascii="Times New Roman" w:hAnsi="Times New Roman" w:cs="Times New Roman"/>
          <w:szCs w:val="21"/>
        </w:rPr>
        <w:t>] H. Liu, T. Wang, C. Wang, D. M. Liu, J. B. Luo, Phys. Chem. C,</w:t>
      </w:r>
      <w:r w:rsidR="0095104A" w:rsidRPr="003515B7">
        <w:rPr>
          <w:rFonts w:ascii="Times New Roman" w:hAnsi="Times New Roman" w:cs="Times New Roman"/>
          <w:b/>
          <w:bCs/>
          <w:szCs w:val="21"/>
        </w:rPr>
        <w:t xml:space="preserve"> </w:t>
      </w:r>
      <w:r w:rsidRPr="003515B7">
        <w:rPr>
          <w:rFonts w:ascii="Times New Roman" w:hAnsi="Times New Roman" w:cs="Times New Roman"/>
          <w:b/>
          <w:bCs/>
          <w:szCs w:val="21"/>
        </w:rPr>
        <w:t>2019</w:t>
      </w:r>
      <w:r w:rsidRPr="003515B7">
        <w:rPr>
          <w:rFonts w:ascii="Times New Roman" w:hAnsi="Times New Roman" w:cs="Times New Roman"/>
          <w:szCs w:val="21"/>
        </w:rPr>
        <w:t>, 15, 10087-10093</w:t>
      </w:r>
    </w:p>
    <w:p w14:paraId="3F3D10FA" w14:textId="036415BB" w:rsidR="0035309C" w:rsidRPr="003515B7" w:rsidRDefault="0035309C" w:rsidP="00353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3515B7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/>
          <w:szCs w:val="21"/>
        </w:rPr>
        <w:t>12</w:t>
      </w:r>
      <w:r w:rsidRPr="003515B7">
        <w:rPr>
          <w:rFonts w:ascii="Times New Roman" w:hAnsi="Times New Roman" w:cs="Times New Roman"/>
          <w:szCs w:val="21"/>
        </w:rPr>
        <w:t xml:space="preserve">] L. </w:t>
      </w:r>
      <w:proofErr w:type="spellStart"/>
      <w:r w:rsidRPr="003515B7">
        <w:rPr>
          <w:rFonts w:ascii="Times New Roman" w:hAnsi="Times New Roman" w:cs="Times New Roman"/>
          <w:szCs w:val="21"/>
        </w:rPr>
        <w:t>Biadala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B. </w:t>
      </w:r>
      <w:proofErr w:type="spellStart"/>
      <w:r w:rsidRPr="003515B7">
        <w:rPr>
          <w:rFonts w:ascii="Times New Roman" w:hAnsi="Times New Roman" w:cs="Times New Roman"/>
          <w:szCs w:val="21"/>
        </w:rPr>
        <w:t>Siebers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Y. </w:t>
      </w:r>
      <w:proofErr w:type="spellStart"/>
      <w:r w:rsidRPr="003515B7">
        <w:rPr>
          <w:rFonts w:ascii="Times New Roman" w:hAnsi="Times New Roman" w:cs="Times New Roman"/>
          <w:szCs w:val="21"/>
        </w:rPr>
        <w:t>Beyazit</w:t>
      </w:r>
      <w:proofErr w:type="spellEnd"/>
      <w:r w:rsidRPr="003515B7">
        <w:rPr>
          <w:rFonts w:ascii="Times New Roman" w:hAnsi="Times New Roman" w:cs="Times New Roman"/>
          <w:szCs w:val="21"/>
        </w:rPr>
        <w:t xml:space="preserve">, M. D. Tessier, D. </w:t>
      </w:r>
      <w:proofErr w:type="spellStart"/>
      <w:r w:rsidRPr="003515B7">
        <w:rPr>
          <w:rFonts w:ascii="Times New Roman" w:hAnsi="Times New Roman" w:cs="Times New Roman"/>
          <w:szCs w:val="21"/>
        </w:rPr>
        <w:t>Dupon</w:t>
      </w:r>
      <w:proofErr w:type="spellEnd"/>
      <w:r w:rsidRPr="003515B7">
        <w:rPr>
          <w:rFonts w:ascii="Times New Roman" w:hAnsi="Times New Roman" w:cs="Times New Roman"/>
          <w:szCs w:val="21"/>
        </w:rPr>
        <w:t>, Z. Hens, D. R. Yakovlev, M. Bayer, ACS Nano,</w:t>
      </w:r>
      <w:r w:rsidR="0095104A" w:rsidRPr="003515B7">
        <w:rPr>
          <w:rFonts w:ascii="Times New Roman" w:hAnsi="Times New Roman" w:cs="Times New Roman"/>
          <w:b/>
          <w:bCs/>
          <w:szCs w:val="21"/>
        </w:rPr>
        <w:t xml:space="preserve"> </w:t>
      </w:r>
      <w:r w:rsidRPr="003515B7">
        <w:rPr>
          <w:rFonts w:ascii="Times New Roman" w:hAnsi="Times New Roman" w:cs="Times New Roman"/>
          <w:b/>
          <w:bCs/>
          <w:szCs w:val="21"/>
        </w:rPr>
        <w:t>2016</w:t>
      </w:r>
      <w:r w:rsidRPr="003515B7">
        <w:rPr>
          <w:rFonts w:ascii="Times New Roman" w:hAnsi="Times New Roman" w:cs="Times New Roman"/>
          <w:szCs w:val="21"/>
        </w:rPr>
        <w:t>, 10, 3356-3364</w:t>
      </w:r>
    </w:p>
    <w:p w14:paraId="24C12B27" w14:textId="789A8D27" w:rsidR="0035309C" w:rsidRPr="003515B7" w:rsidRDefault="0035309C" w:rsidP="00353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1"/>
        </w:rPr>
      </w:pPr>
      <w:r w:rsidRPr="003515B7">
        <w:rPr>
          <w:rFonts w:ascii="Times New Roman" w:hAnsi="Times New Roman" w:cs="Times New Roman"/>
          <w:szCs w:val="21"/>
        </w:rPr>
        <w:t>[</w:t>
      </w:r>
      <w:r>
        <w:rPr>
          <w:rFonts w:ascii="Times New Roman" w:hAnsi="Times New Roman" w:cs="Times New Roman"/>
          <w:szCs w:val="21"/>
        </w:rPr>
        <w:t>13</w:t>
      </w:r>
      <w:r w:rsidRPr="003515B7">
        <w:rPr>
          <w:rFonts w:ascii="Times New Roman" w:hAnsi="Times New Roman" w:cs="Times New Roman"/>
          <w:szCs w:val="21"/>
        </w:rPr>
        <w:t xml:space="preserve">] Z. F. Xu, K. Xu, H. F. Feng, Y. Du, W. C. Hao, Science Bulletin, </w:t>
      </w:r>
      <w:r w:rsidRPr="003515B7">
        <w:rPr>
          <w:rFonts w:ascii="Times New Roman" w:hAnsi="Times New Roman" w:cs="Times New Roman"/>
          <w:b/>
          <w:bCs/>
          <w:szCs w:val="21"/>
        </w:rPr>
        <w:t>2018</w:t>
      </w:r>
      <w:r w:rsidRPr="003515B7">
        <w:rPr>
          <w:rFonts w:ascii="Times New Roman" w:hAnsi="Times New Roman" w:cs="Times New Roman"/>
          <w:szCs w:val="21"/>
        </w:rPr>
        <w:t>, 63, 465-468.</w:t>
      </w:r>
    </w:p>
    <w:p w14:paraId="7561E8BC" w14:textId="77777777" w:rsidR="00C63FD6" w:rsidRPr="0035309C" w:rsidRDefault="00C63FD6" w:rsidP="00E760F0">
      <w:pPr>
        <w:jc w:val="left"/>
        <w:rPr>
          <w:rStyle w:val="RSCI05CaptiontoFigureSchemeChartwithbottombarChar"/>
          <w:rFonts w:ascii="Times New Roman" w:hAnsi="Times New Roman" w:cs="Times New Roman"/>
          <w:sz w:val="24"/>
          <w:szCs w:val="24"/>
          <w:lang w:val="en-US" w:eastAsia="zh-CN"/>
        </w:rPr>
      </w:pPr>
    </w:p>
    <w:sectPr w:rsidR="00C63FD6" w:rsidRPr="0035309C">
      <w:footerReference w:type="default" r:id="rId3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17581" w14:textId="77777777" w:rsidR="00100CF3" w:rsidRDefault="00100CF3" w:rsidP="00134DD8">
      <w:pPr>
        <w:spacing w:line="240" w:lineRule="auto"/>
      </w:pPr>
      <w:r>
        <w:separator/>
      </w:r>
    </w:p>
  </w:endnote>
  <w:endnote w:type="continuationSeparator" w:id="0">
    <w:p w14:paraId="566A858C" w14:textId="77777777" w:rsidR="00100CF3" w:rsidRDefault="00100CF3" w:rsidP="00134D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AdvOT4199d003">
    <w:altName w:val="Times New Roman"/>
    <w:panose1 w:val="00000000000000000000"/>
    <w:charset w:val="00"/>
    <w:family w:val="roman"/>
    <w:notTrueType/>
    <w:pitch w:val="default"/>
  </w:font>
  <w:font w:name="AdvOTd3a5f740">
    <w:altName w:val="Times New Roman"/>
    <w:panose1 w:val="00000000000000000000"/>
    <w:charset w:val="00"/>
    <w:family w:val="roman"/>
    <w:notTrueType/>
    <w:pitch w:val="default"/>
  </w:font>
  <w:font w:name="AdvOT4199d003+20">
    <w:altName w:val="Times New Roman"/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4151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ACCD83" w14:textId="12AF04E3" w:rsidR="00DB648C" w:rsidRDefault="00DB648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F3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1606D1B" w14:textId="77777777" w:rsidR="00DB648C" w:rsidRDefault="00DB64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CC131" w14:textId="77777777" w:rsidR="00100CF3" w:rsidRDefault="00100CF3" w:rsidP="00134DD8">
      <w:pPr>
        <w:spacing w:line="240" w:lineRule="auto"/>
      </w:pPr>
      <w:r>
        <w:separator/>
      </w:r>
    </w:p>
  </w:footnote>
  <w:footnote w:type="continuationSeparator" w:id="0">
    <w:p w14:paraId="078F8186" w14:textId="77777777" w:rsidR="00100CF3" w:rsidRDefault="00100CF3" w:rsidP="00134D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B0EBB"/>
    <w:multiLevelType w:val="multilevel"/>
    <w:tmpl w:val="3C2B0EBB"/>
    <w:lvl w:ilvl="0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ournal of Materials Chemistry A 复制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02faedeuxw097ez9fmprw2cvdes59292ppe&quot;&gt;我的EndNote库&lt;record-ids&gt;&lt;item&gt;133&lt;/item&gt;&lt;item&gt;142&lt;/item&gt;&lt;item&gt;263&lt;/item&gt;&lt;item&gt;281&lt;/item&gt;&lt;item&gt;315&lt;/item&gt;&lt;item&gt;376&lt;/item&gt;&lt;item&gt;502&lt;/item&gt;&lt;item&gt;553&lt;/item&gt;&lt;item&gt;557&lt;/item&gt;&lt;item&gt;559&lt;/item&gt;&lt;item&gt;567&lt;/item&gt;&lt;item&gt;594&lt;/item&gt;&lt;item&gt;625&lt;/item&gt;&lt;item&gt;641&lt;/item&gt;&lt;item&gt;678&lt;/item&gt;&lt;item&gt;681&lt;/item&gt;&lt;item&gt;818&lt;/item&gt;&lt;item&gt;828&lt;/item&gt;&lt;/record-ids&gt;&lt;/item&gt;&lt;/Libraries&gt;"/>
  </w:docVars>
  <w:rsids>
    <w:rsidRoot w:val="00F4376F"/>
    <w:rsid w:val="00000184"/>
    <w:rsid w:val="00000AFC"/>
    <w:rsid w:val="000034B4"/>
    <w:rsid w:val="000056C9"/>
    <w:rsid w:val="00010752"/>
    <w:rsid w:val="000140E2"/>
    <w:rsid w:val="000169B5"/>
    <w:rsid w:val="00016FC6"/>
    <w:rsid w:val="00017116"/>
    <w:rsid w:val="00020044"/>
    <w:rsid w:val="00021C85"/>
    <w:rsid w:val="000222EA"/>
    <w:rsid w:val="00026DF3"/>
    <w:rsid w:val="000311AB"/>
    <w:rsid w:val="00036066"/>
    <w:rsid w:val="00041B55"/>
    <w:rsid w:val="00042467"/>
    <w:rsid w:val="000453AC"/>
    <w:rsid w:val="000457A6"/>
    <w:rsid w:val="00051847"/>
    <w:rsid w:val="0005202E"/>
    <w:rsid w:val="0005292D"/>
    <w:rsid w:val="000543A5"/>
    <w:rsid w:val="00054635"/>
    <w:rsid w:val="0005556E"/>
    <w:rsid w:val="00063D2A"/>
    <w:rsid w:val="0006564C"/>
    <w:rsid w:val="0006603B"/>
    <w:rsid w:val="0007768A"/>
    <w:rsid w:val="0008159E"/>
    <w:rsid w:val="00081C21"/>
    <w:rsid w:val="00082F43"/>
    <w:rsid w:val="00083B6E"/>
    <w:rsid w:val="000844CA"/>
    <w:rsid w:val="00084CF2"/>
    <w:rsid w:val="000915BD"/>
    <w:rsid w:val="000938C3"/>
    <w:rsid w:val="000A334A"/>
    <w:rsid w:val="000A35EE"/>
    <w:rsid w:val="000A4A33"/>
    <w:rsid w:val="000A4E2F"/>
    <w:rsid w:val="000A6785"/>
    <w:rsid w:val="000B26A0"/>
    <w:rsid w:val="000B5524"/>
    <w:rsid w:val="000B6A7A"/>
    <w:rsid w:val="000B6D75"/>
    <w:rsid w:val="000B7020"/>
    <w:rsid w:val="000C013C"/>
    <w:rsid w:val="000C073A"/>
    <w:rsid w:val="000C183A"/>
    <w:rsid w:val="000C281E"/>
    <w:rsid w:val="000C4E7C"/>
    <w:rsid w:val="000C6330"/>
    <w:rsid w:val="000C6D6F"/>
    <w:rsid w:val="000D0385"/>
    <w:rsid w:val="000D5035"/>
    <w:rsid w:val="000D6B1D"/>
    <w:rsid w:val="000E5156"/>
    <w:rsid w:val="000E51D4"/>
    <w:rsid w:val="000E7DFE"/>
    <w:rsid w:val="000F008E"/>
    <w:rsid w:val="000F17D3"/>
    <w:rsid w:val="000F479E"/>
    <w:rsid w:val="000F5E50"/>
    <w:rsid w:val="00100CF3"/>
    <w:rsid w:val="00101812"/>
    <w:rsid w:val="001026F3"/>
    <w:rsid w:val="00102D2F"/>
    <w:rsid w:val="00107EB3"/>
    <w:rsid w:val="00111E53"/>
    <w:rsid w:val="00112007"/>
    <w:rsid w:val="00112863"/>
    <w:rsid w:val="001150FA"/>
    <w:rsid w:val="00116AD9"/>
    <w:rsid w:val="00121C3A"/>
    <w:rsid w:val="00122604"/>
    <w:rsid w:val="00125631"/>
    <w:rsid w:val="00131011"/>
    <w:rsid w:val="00132EB4"/>
    <w:rsid w:val="00133AC0"/>
    <w:rsid w:val="00134431"/>
    <w:rsid w:val="00134DD8"/>
    <w:rsid w:val="00135578"/>
    <w:rsid w:val="001355C7"/>
    <w:rsid w:val="0013607B"/>
    <w:rsid w:val="00136B4A"/>
    <w:rsid w:val="00141BE5"/>
    <w:rsid w:val="00144AA5"/>
    <w:rsid w:val="001459E4"/>
    <w:rsid w:val="00146153"/>
    <w:rsid w:val="0014674D"/>
    <w:rsid w:val="001501B1"/>
    <w:rsid w:val="00154E73"/>
    <w:rsid w:val="00157D0D"/>
    <w:rsid w:val="00162F13"/>
    <w:rsid w:val="00163E2E"/>
    <w:rsid w:val="00163EE6"/>
    <w:rsid w:val="00174362"/>
    <w:rsid w:val="001749EA"/>
    <w:rsid w:val="0018612F"/>
    <w:rsid w:val="00192934"/>
    <w:rsid w:val="00192F63"/>
    <w:rsid w:val="00195333"/>
    <w:rsid w:val="001968CA"/>
    <w:rsid w:val="00196A78"/>
    <w:rsid w:val="001977A7"/>
    <w:rsid w:val="001A2C16"/>
    <w:rsid w:val="001A6030"/>
    <w:rsid w:val="001A796E"/>
    <w:rsid w:val="001B40D6"/>
    <w:rsid w:val="001B750D"/>
    <w:rsid w:val="001B770F"/>
    <w:rsid w:val="001D0F94"/>
    <w:rsid w:val="001D3E4D"/>
    <w:rsid w:val="001D5E88"/>
    <w:rsid w:val="001D7EDF"/>
    <w:rsid w:val="001E0B00"/>
    <w:rsid w:val="001E104E"/>
    <w:rsid w:val="001E13FA"/>
    <w:rsid w:val="001E2E95"/>
    <w:rsid w:val="001E327F"/>
    <w:rsid w:val="001E4D1C"/>
    <w:rsid w:val="001E599A"/>
    <w:rsid w:val="001E6377"/>
    <w:rsid w:val="001E6E35"/>
    <w:rsid w:val="001F1D47"/>
    <w:rsid w:val="001F56A5"/>
    <w:rsid w:val="001F5802"/>
    <w:rsid w:val="001F5FAC"/>
    <w:rsid w:val="001F7FBE"/>
    <w:rsid w:val="00205565"/>
    <w:rsid w:val="00205C36"/>
    <w:rsid w:val="002069C7"/>
    <w:rsid w:val="0021259C"/>
    <w:rsid w:val="002203B8"/>
    <w:rsid w:val="00222C61"/>
    <w:rsid w:val="002232E2"/>
    <w:rsid w:val="00224658"/>
    <w:rsid w:val="00224AA6"/>
    <w:rsid w:val="00225983"/>
    <w:rsid w:val="00230BE4"/>
    <w:rsid w:val="00233F4F"/>
    <w:rsid w:val="00233F8C"/>
    <w:rsid w:val="002341C5"/>
    <w:rsid w:val="002343D0"/>
    <w:rsid w:val="00234A43"/>
    <w:rsid w:val="00235005"/>
    <w:rsid w:val="00236362"/>
    <w:rsid w:val="00236884"/>
    <w:rsid w:val="00241316"/>
    <w:rsid w:val="00242ABB"/>
    <w:rsid w:val="00244C6B"/>
    <w:rsid w:val="00247F26"/>
    <w:rsid w:val="00247F50"/>
    <w:rsid w:val="00250F0F"/>
    <w:rsid w:val="00251E8A"/>
    <w:rsid w:val="00255626"/>
    <w:rsid w:val="00256937"/>
    <w:rsid w:val="00261A18"/>
    <w:rsid w:val="00264799"/>
    <w:rsid w:val="00264BB0"/>
    <w:rsid w:val="00270106"/>
    <w:rsid w:val="00275730"/>
    <w:rsid w:val="0028064F"/>
    <w:rsid w:val="00281EF0"/>
    <w:rsid w:val="00282292"/>
    <w:rsid w:val="00284F26"/>
    <w:rsid w:val="00287871"/>
    <w:rsid w:val="00294BC0"/>
    <w:rsid w:val="00294E30"/>
    <w:rsid w:val="00295376"/>
    <w:rsid w:val="002A13B6"/>
    <w:rsid w:val="002A1403"/>
    <w:rsid w:val="002A1499"/>
    <w:rsid w:val="002A43A6"/>
    <w:rsid w:val="002A5356"/>
    <w:rsid w:val="002A59E0"/>
    <w:rsid w:val="002A61EA"/>
    <w:rsid w:val="002B0D86"/>
    <w:rsid w:val="002B215E"/>
    <w:rsid w:val="002C1051"/>
    <w:rsid w:val="002C241F"/>
    <w:rsid w:val="002C35C9"/>
    <w:rsid w:val="002C3BBD"/>
    <w:rsid w:val="002C4658"/>
    <w:rsid w:val="002C4BFF"/>
    <w:rsid w:val="002C4DD1"/>
    <w:rsid w:val="002C7FA2"/>
    <w:rsid w:val="002D2748"/>
    <w:rsid w:val="002D4790"/>
    <w:rsid w:val="002D6F84"/>
    <w:rsid w:val="002E0AE9"/>
    <w:rsid w:val="002E11F4"/>
    <w:rsid w:val="002E21E9"/>
    <w:rsid w:val="002E2DC8"/>
    <w:rsid w:val="002E57E7"/>
    <w:rsid w:val="002E6E11"/>
    <w:rsid w:val="003002E8"/>
    <w:rsid w:val="003046A7"/>
    <w:rsid w:val="0030499A"/>
    <w:rsid w:val="003049BF"/>
    <w:rsid w:val="00305BD4"/>
    <w:rsid w:val="00306110"/>
    <w:rsid w:val="00306CD0"/>
    <w:rsid w:val="00306D10"/>
    <w:rsid w:val="003073A8"/>
    <w:rsid w:val="00314AA2"/>
    <w:rsid w:val="00314D4A"/>
    <w:rsid w:val="00317F87"/>
    <w:rsid w:val="0032219A"/>
    <w:rsid w:val="00322CB0"/>
    <w:rsid w:val="003278E8"/>
    <w:rsid w:val="00333172"/>
    <w:rsid w:val="00335919"/>
    <w:rsid w:val="00337D98"/>
    <w:rsid w:val="00345C13"/>
    <w:rsid w:val="00350A98"/>
    <w:rsid w:val="00351BBE"/>
    <w:rsid w:val="0035309C"/>
    <w:rsid w:val="003548FE"/>
    <w:rsid w:val="00360A2A"/>
    <w:rsid w:val="00361F8E"/>
    <w:rsid w:val="00363A86"/>
    <w:rsid w:val="003678C9"/>
    <w:rsid w:val="00374ABA"/>
    <w:rsid w:val="00375A6A"/>
    <w:rsid w:val="003812CA"/>
    <w:rsid w:val="0038233A"/>
    <w:rsid w:val="003823AD"/>
    <w:rsid w:val="003844EB"/>
    <w:rsid w:val="003846CD"/>
    <w:rsid w:val="00384AD5"/>
    <w:rsid w:val="00384D6B"/>
    <w:rsid w:val="00385434"/>
    <w:rsid w:val="00385E28"/>
    <w:rsid w:val="003941C4"/>
    <w:rsid w:val="00394E9F"/>
    <w:rsid w:val="00394F3B"/>
    <w:rsid w:val="00395828"/>
    <w:rsid w:val="003A1D88"/>
    <w:rsid w:val="003A72BD"/>
    <w:rsid w:val="003B6FFB"/>
    <w:rsid w:val="003C17BF"/>
    <w:rsid w:val="003C1BA9"/>
    <w:rsid w:val="003C1C91"/>
    <w:rsid w:val="003C46CB"/>
    <w:rsid w:val="003C47CE"/>
    <w:rsid w:val="003C50C4"/>
    <w:rsid w:val="003D28B2"/>
    <w:rsid w:val="003D2A39"/>
    <w:rsid w:val="003D6535"/>
    <w:rsid w:val="003E4F7A"/>
    <w:rsid w:val="003E7494"/>
    <w:rsid w:val="003F2C60"/>
    <w:rsid w:val="003F3103"/>
    <w:rsid w:val="003F338E"/>
    <w:rsid w:val="003F5F6B"/>
    <w:rsid w:val="00400DC0"/>
    <w:rsid w:val="00402B50"/>
    <w:rsid w:val="00403AFF"/>
    <w:rsid w:val="004076F0"/>
    <w:rsid w:val="00407948"/>
    <w:rsid w:val="00407BC1"/>
    <w:rsid w:val="00407DF1"/>
    <w:rsid w:val="00410C55"/>
    <w:rsid w:val="00411685"/>
    <w:rsid w:val="00414B8D"/>
    <w:rsid w:val="00414DE3"/>
    <w:rsid w:val="004169A2"/>
    <w:rsid w:val="004214E6"/>
    <w:rsid w:val="0042585B"/>
    <w:rsid w:val="00425C9E"/>
    <w:rsid w:val="00427D13"/>
    <w:rsid w:val="00431B55"/>
    <w:rsid w:val="00432221"/>
    <w:rsid w:val="00440C01"/>
    <w:rsid w:val="004427C9"/>
    <w:rsid w:val="00443B6C"/>
    <w:rsid w:val="0044505D"/>
    <w:rsid w:val="00445F21"/>
    <w:rsid w:val="0045113F"/>
    <w:rsid w:val="00453D3C"/>
    <w:rsid w:val="00454E24"/>
    <w:rsid w:val="0045761B"/>
    <w:rsid w:val="00457741"/>
    <w:rsid w:val="00470CAE"/>
    <w:rsid w:val="0047274B"/>
    <w:rsid w:val="0047333B"/>
    <w:rsid w:val="0048171C"/>
    <w:rsid w:val="00487741"/>
    <w:rsid w:val="00487C0B"/>
    <w:rsid w:val="00491C61"/>
    <w:rsid w:val="0049779F"/>
    <w:rsid w:val="004A1FD9"/>
    <w:rsid w:val="004A6BF5"/>
    <w:rsid w:val="004A7423"/>
    <w:rsid w:val="004A7F66"/>
    <w:rsid w:val="004B0123"/>
    <w:rsid w:val="004B1867"/>
    <w:rsid w:val="004B1974"/>
    <w:rsid w:val="004B1E9B"/>
    <w:rsid w:val="004C00AC"/>
    <w:rsid w:val="004C65E0"/>
    <w:rsid w:val="004D2AED"/>
    <w:rsid w:val="004E0C9A"/>
    <w:rsid w:val="004E3D46"/>
    <w:rsid w:val="004F15BE"/>
    <w:rsid w:val="004F2244"/>
    <w:rsid w:val="004F2CE9"/>
    <w:rsid w:val="004F7431"/>
    <w:rsid w:val="005063D3"/>
    <w:rsid w:val="00506794"/>
    <w:rsid w:val="005109A9"/>
    <w:rsid w:val="0051245B"/>
    <w:rsid w:val="005163E8"/>
    <w:rsid w:val="005168B9"/>
    <w:rsid w:val="00520CA0"/>
    <w:rsid w:val="005232BD"/>
    <w:rsid w:val="00523A2A"/>
    <w:rsid w:val="005243A2"/>
    <w:rsid w:val="0052481C"/>
    <w:rsid w:val="005261C3"/>
    <w:rsid w:val="005270D3"/>
    <w:rsid w:val="005278EC"/>
    <w:rsid w:val="00527EC3"/>
    <w:rsid w:val="00530105"/>
    <w:rsid w:val="00530E48"/>
    <w:rsid w:val="00531FF1"/>
    <w:rsid w:val="00532BA3"/>
    <w:rsid w:val="00535C81"/>
    <w:rsid w:val="005400FE"/>
    <w:rsid w:val="005422B3"/>
    <w:rsid w:val="0055365E"/>
    <w:rsid w:val="00554E92"/>
    <w:rsid w:val="005569D1"/>
    <w:rsid w:val="005576CF"/>
    <w:rsid w:val="00557F3A"/>
    <w:rsid w:val="005603E2"/>
    <w:rsid w:val="005705D1"/>
    <w:rsid w:val="00571A05"/>
    <w:rsid w:val="0057413E"/>
    <w:rsid w:val="00575103"/>
    <w:rsid w:val="00580ABE"/>
    <w:rsid w:val="00581BCF"/>
    <w:rsid w:val="00583291"/>
    <w:rsid w:val="0058375E"/>
    <w:rsid w:val="00587005"/>
    <w:rsid w:val="00587BD4"/>
    <w:rsid w:val="00592201"/>
    <w:rsid w:val="00594007"/>
    <w:rsid w:val="00595EAF"/>
    <w:rsid w:val="0059611F"/>
    <w:rsid w:val="005A35D1"/>
    <w:rsid w:val="005A3DFC"/>
    <w:rsid w:val="005B26B7"/>
    <w:rsid w:val="005B64EB"/>
    <w:rsid w:val="005C3149"/>
    <w:rsid w:val="005C44A7"/>
    <w:rsid w:val="005C5F0A"/>
    <w:rsid w:val="005C6AD5"/>
    <w:rsid w:val="005D00EB"/>
    <w:rsid w:val="005D09A5"/>
    <w:rsid w:val="005D0B63"/>
    <w:rsid w:val="005D18C4"/>
    <w:rsid w:val="005D19F7"/>
    <w:rsid w:val="005D1FD5"/>
    <w:rsid w:val="005D24B1"/>
    <w:rsid w:val="005D5643"/>
    <w:rsid w:val="005E046C"/>
    <w:rsid w:val="005E21FD"/>
    <w:rsid w:val="005E3EC0"/>
    <w:rsid w:val="005E4277"/>
    <w:rsid w:val="005E60D7"/>
    <w:rsid w:val="005F316C"/>
    <w:rsid w:val="005F79F6"/>
    <w:rsid w:val="00602176"/>
    <w:rsid w:val="0060231C"/>
    <w:rsid w:val="00602F57"/>
    <w:rsid w:val="00603CB0"/>
    <w:rsid w:val="0060776A"/>
    <w:rsid w:val="006105E0"/>
    <w:rsid w:val="006116EC"/>
    <w:rsid w:val="00612396"/>
    <w:rsid w:val="00614290"/>
    <w:rsid w:val="00614AD0"/>
    <w:rsid w:val="00615576"/>
    <w:rsid w:val="00615AC5"/>
    <w:rsid w:val="00623ACA"/>
    <w:rsid w:val="006260D2"/>
    <w:rsid w:val="00630280"/>
    <w:rsid w:val="0063255A"/>
    <w:rsid w:val="00632F69"/>
    <w:rsid w:val="00635A28"/>
    <w:rsid w:val="00641125"/>
    <w:rsid w:val="00642C97"/>
    <w:rsid w:val="00651158"/>
    <w:rsid w:val="006511BD"/>
    <w:rsid w:val="00651B96"/>
    <w:rsid w:val="006548C7"/>
    <w:rsid w:val="00654CDC"/>
    <w:rsid w:val="006648B2"/>
    <w:rsid w:val="006667D6"/>
    <w:rsid w:val="00670AE3"/>
    <w:rsid w:val="00670B77"/>
    <w:rsid w:val="006743E0"/>
    <w:rsid w:val="00675773"/>
    <w:rsid w:val="006765B0"/>
    <w:rsid w:val="0068296D"/>
    <w:rsid w:val="00683400"/>
    <w:rsid w:val="00683952"/>
    <w:rsid w:val="00683CF4"/>
    <w:rsid w:val="00686642"/>
    <w:rsid w:val="00687297"/>
    <w:rsid w:val="00691082"/>
    <w:rsid w:val="006916F3"/>
    <w:rsid w:val="006947DC"/>
    <w:rsid w:val="006959E8"/>
    <w:rsid w:val="00696602"/>
    <w:rsid w:val="006A11CB"/>
    <w:rsid w:val="006B2918"/>
    <w:rsid w:val="006B4E8C"/>
    <w:rsid w:val="006B583B"/>
    <w:rsid w:val="006B6CD2"/>
    <w:rsid w:val="006C12E3"/>
    <w:rsid w:val="006C1EB7"/>
    <w:rsid w:val="006C2BE5"/>
    <w:rsid w:val="006C3795"/>
    <w:rsid w:val="006D15D8"/>
    <w:rsid w:val="006D17D3"/>
    <w:rsid w:val="006D5CCE"/>
    <w:rsid w:val="006D5E53"/>
    <w:rsid w:val="006D6481"/>
    <w:rsid w:val="006D768D"/>
    <w:rsid w:val="006E2209"/>
    <w:rsid w:val="006E349B"/>
    <w:rsid w:val="006E4B14"/>
    <w:rsid w:val="006E6A20"/>
    <w:rsid w:val="006E6F76"/>
    <w:rsid w:val="006F0F25"/>
    <w:rsid w:val="006F4471"/>
    <w:rsid w:val="006F641C"/>
    <w:rsid w:val="006F7A0C"/>
    <w:rsid w:val="0070060C"/>
    <w:rsid w:val="00703682"/>
    <w:rsid w:val="00703ABD"/>
    <w:rsid w:val="00704520"/>
    <w:rsid w:val="00704744"/>
    <w:rsid w:val="00704D3D"/>
    <w:rsid w:val="00706275"/>
    <w:rsid w:val="00710050"/>
    <w:rsid w:val="00712CB6"/>
    <w:rsid w:val="007174ED"/>
    <w:rsid w:val="0072124F"/>
    <w:rsid w:val="00723C51"/>
    <w:rsid w:val="00724D77"/>
    <w:rsid w:val="0072552C"/>
    <w:rsid w:val="00727E04"/>
    <w:rsid w:val="007308F6"/>
    <w:rsid w:val="007320D9"/>
    <w:rsid w:val="00732823"/>
    <w:rsid w:val="00733DEE"/>
    <w:rsid w:val="00734139"/>
    <w:rsid w:val="00735FB7"/>
    <w:rsid w:val="00743593"/>
    <w:rsid w:val="0074575A"/>
    <w:rsid w:val="0074704E"/>
    <w:rsid w:val="0076089F"/>
    <w:rsid w:val="00764E0D"/>
    <w:rsid w:val="0077100B"/>
    <w:rsid w:val="00776A26"/>
    <w:rsid w:val="00777F96"/>
    <w:rsid w:val="00777FBB"/>
    <w:rsid w:val="007808D4"/>
    <w:rsid w:val="0078091D"/>
    <w:rsid w:val="00780D4E"/>
    <w:rsid w:val="00783561"/>
    <w:rsid w:val="007850AA"/>
    <w:rsid w:val="00785B3F"/>
    <w:rsid w:val="00790E5C"/>
    <w:rsid w:val="007921DA"/>
    <w:rsid w:val="00792D6E"/>
    <w:rsid w:val="00793121"/>
    <w:rsid w:val="00794794"/>
    <w:rsid w:val="00794E60"/>
    <w:rsid w:val="00795C7F"/>
    <w:rsid w:val="007A1119"/>
    <w:rsid w:val="007A19DE"/>
    <w:rsid w:val="007A2284"/>
    <w:rsid w:val="007A2A5D"/>
    <w:rsid w:val="007A322A"/>
    <w:rsid w:val="007A3782"/>
    <w:rsid w:val="007A4A6C"/>
    <w:rsid w:val="007A71DA"/>
    <w:rsid w:val="007A7FE9"/>
    <w:rsid w:val="007B0CAE"/>
    <w:rsid w:val="007B2444"/>
    <w:rsid w:val="007B3BFE"/>
    <w:rsid w:val="007B46C5"/>
    <w:rsid w:val="007C04AB"/>
    <w:rsid w:val="007C1178"/>
    <w:rsid w:val="007C7465"/>
    <w:rsid w:val="007C78FF"/>
    <w:rsid w:val="007D0888"/>
    <w:rsid w:val="007D09B1"/>
    <w:rsid w:val="007D4F1D"/>
    <w:rsid w:val="007D5290"/>
    <w:rsid w:val="007D73A9"/>
    <w:rsid w:val="007E008C"/>
    <w:rsid w:val="007E5240"/>
    <w:rsid w:val="007F39D3"/>
    <w:rsid w:val="007F69D1"/>
    <w:rsid w:val="007F6D91"/>
    <w:rsid w:val="00800A55"/>
    <w:rsid w:val="00802B2D"/>
    <w:rsid w:val="00802F06"/>
    <w:rsid w:val="0080415B"/>
    <w:rsid w:val="0080736B"/>
    <w:rsid w:val="00807724"/>
    <w:rsid w:val="00812922"/>
    <w:rsid w:val="00812B90"/>
    <w:rsid w:val="00812E7D"/>
    <w:rsid w:val="008149F9"/>
    <w:rsid w:val="00816B99"/>
    <w:rsid w:val="008207EB"/>
    <w:rsid w:val="00821C77"/>
    <w:rsid w:val="008225AF"/>
    <w:rsid w:val="00826E51"/>
    <w:rsid w:val="008307B6"/>
    <w:rsid w:val="008357AD"/>
    <w:rsid w:val="00840753"/>
    <w:rsid w:val="008412A7"/>
    <w:rsid w:val="00847DBE"/>
    <w:rsid w:val="0085269A"/>
    <w:rsid w:val="00852E2D"/>
    <w:rsid w:val="00856A03"/>
    <w:rsid w:val="008575BA"/>
    <w:rsid w:val="00857F17"/>
    <w:rsid w:val="00861081"/>
    <w:rsid w:val="00863787"/>
    <w:rsid w:val="0086742E"/>
    <w:rsid w:val="00867FCF"/>
    <w:rsid w:val="008722B9"/>
    <w:rsid w:val="00873E48"/>
    <w:rsid w:val="00882405"/>
    <w:rsid w:val="00885AB7"/>
    <w:rsid w:val="00887461"/>
    <w:rsid w:val="00887BC6"/>
    <w:rsid w:val="00891B21"/>
    <w:rsid w:val="008921FB"/>
    <w:rsid w:val="008A3C47"/>
    <w:rsid w:val="008A3FFE"/>
    <w:rsid w:val="008A4984"/>
    <w:rsid w:val="008A711F"/>
    <w:rsid w:val="008A7ABB"/>
    <w:rsid w:val="008B1E0B"/>
    <w:rsid w:val="008B4CCE"/>
    <w:rsid w:val="008C10FA"/>
    <w:rsid w:val="008C17B9"/>
    <w:rsid w:val="008C37E3"/>
    <w:rsid w:val="008C3ECB"/>
    <w:rsid w:val="008D02F8"/>
    <w:rsid w:val="008D0710"/>
    <w:rsid w:val="008D0A30"/>
    <w:rsid w:val="008D155D"/>
    <w:rsid w:val="008D19D8"/>
    <w:rsid w:val="008D450C"/>
    <w:rsid w:val="008D7B35"/>
    <w:rsid w:val="008D7CB8"/>
    <w:rsid w:val="008E0F3F"/>
    <w:rsid w:val="008E594C"/>
    <w:rsid w:val="008F17F2"/>
    <w:rsid w:val="008F287B"/>
    <w:rsid w:val="008F3A15"/>
    <w:rsid w:val="008F5B00"/>
    <w:rsid w:val="008F5EC9"/>
    <w:rsid w:val="008F7737"/>
    <w:rsid w:val="0090022D"/>
    <w:rsid w:val="009017A5"/>
    <w:rsid w:val="00902AA9"/>
    <w:rsid w:val="0090369A"/>
    <w:rsid w:val="009104FE"/>
    <w:rsid w:val="00911086"/>
    <w:rsid w:val="00911CF2"/>
    <w:rsid w:val="009159A2"/>
    <w:rsid w:val="00916FE2"/>
    <w:rsid w:val="00920D45"/>
    <w:rsid w:val="00921030"/>
    <w:rsid w:val="00921346"/>
    <w:rsid w:val="00923554"/>
    <w:rsid w:val="00926EA6"/>
    <w:rsid w:val="009318B0"/>
    <w:rsid w:val="00944BEA"/>
    <w:rsid w:val="00944C20"/>
    <w:rsid w:val="00946676"/>
    <w:rsid w:val="009476F7"/>
    <w:rsid w:val="0095104A"/>
    <w:rsid w:val="00953858"/>
    <w:rsid w:val="0095553E"/>
    <w:rsid w:val="0096079C"/>
    <w:rsid w:val="00960DCF"/>
    <w:rsid w:val="00960E66"/>
    <w:rsid w:val="00962000"/>
    <w:rsid w:val="00965B6E"/>
    <w:rsid w:val="009724E7"/>
    <w:rsid w:val="00972AF5"/>
    <w:rsid w:val="0098050E"/>
    <w:rsid w:val="009857DE"/>
    <w:rsid w:val="0098623B"/>
    <w:rsid w:val="00991C19"/>
    <w:rsid w:val="00994F83"/>
    <w:rsid w:val="00996A08"/>
    <w:rsid w:val="00996EF1"/>
    <w:rsid w:val="009A174B"/>
    <w:rsid w:val="009A1A7F"/>
    <w:rsid w:val="009A480F"/>
    <w:rsid w:val="009A538D"/>
    <w:rsid w:val="009A5ADC"/>
    <w:rsid w:val="009B2882"/>
    <w:rsid w:val="009B2EAF"/>
    <w:rsid w:val="009C1CA3"/>
    <w:rsid w:val="009C270F"/>
    <w:rsid w:val="009C5496"/>
    <w:rsid w:val="009C6F7F"/>
    <w:rsid w:val="009D4561"/>
    <w:rsid w:val="009D58FF"/>
    <w:rsid w:val="009E1E40"/>
    <w:rsid w:val="009E33EE"/>
    <w:rsid w:val="009E3BC8"/>
    <w:rsid w:val="009E5414"/>
    <w:rsid w:val="00A03C94"/>
    <w:rsid w:val="00A0523A"/>
    <w:rsid w:val="00A07BA8"/>
    <w:rsid w:val="00A10232"/>
    <w:rsid w:val="00A11B42"/>
    <w:rsid w:val="00A12FAB"/>
    <w:rsid w:val="00A15524"/>
    <w:rsid w:val="00A16DFA"/>
    <w:rsid w:val="00A173A3"/>
    <w:rsid w:val="00A22B23"/>
    <w:rsid w:val="00A22F2A"/>
    <w:rsid w:val="00A23ED1"/>
    <w:rsid w:val="00A2420A"/>
    <w:rsid w:val="00A32F88"/>
    <w:rsid w:val="00A346A7"/>
    <w:rsid w:val="00A35895"/>
    <w:rsid w:val="00A36416"/>
    <w:rsid w:val="00A36D82"/>
    <w:rsid w:val="00A37470"/>
    <w:rsid w:val="00A37EB3"/>
    <w:rsid w:val="00A4439A"/>
    <w:rsid w:val="00A46694"/>
    <w:rsid w:val="00A4670C"/>
    <w:rsid w:val="00A476BE"/>
    <w:rsid w:val="00A477EE"/>
    <w:rsid w:val="00A52288"/>
    <w:rsid w:val="00A52ECC"/>
    <w:rsid w:val="00A63673"/>
    <w:rsid w:val="00A64F77"/>
    <w:rsid w:val="00A64F7F"/>
    <w:rsid w:val="00A72EBB"/>
    <w:rsid w:val="00A73673"/>
    <w:rsid w:val="00A76416"/>
    <w:rsid w:val="00A76A5F"/>
    <w:rsid w:val="00A774E0"/>
    <w:rsid w:val="00A845E5"/>
    <w:rsid w:val="00A86DD7"/>
    <w:rsid w:val="00A87390"/>
    <w:rsid w:val="00A91054"/>
    <w:rsid w:val="00A943E1"/>
    <w:rsid w:val="00A9479A"/>
    <w:rsid w:val="00AA0D65"/>
    <w:rsid w:val="00AA16DF"/>
    <w:rsid w:val="00AA4441"/>
    <w:rsid w:val="00AA7656"/>
    <w:rsid w:val="00AB00A0"/>
    <w:rsid w:val="00AB1076"/>
    <w:rsid w:val="00AC277C"/>
    <w:rsid w:val="00AC4695"/>
    <w:rsid w:val="00AC6880"/>
    <w:rsid w:val="00AD067D"/>
    <w:rsid w:val="00AD6553"/>
    <w:rsid w:val="00AD7CE1"/>
    <w:rsid w:val="00AE1D9A"/>
    <w:rsid w:val="00AF36A6"/>
    <w:rsid w:val="00AF580F"/>
    <w:rsid w:val="00B00C74"/>
    <w:rsid w:val="00B015E5"/>
    <w:rsid w:val="00B02B86"/>
    <w:rsid w:val="00B066E4"/>
    <w:rsid w:val="00B1186B"/>
    <w:rsid w:val="00B122F5"/>
    <w:rsid w:val="00B13E95"/>
    <w:rsid w:val="00B15526"/>
    <w:rsid w:val="00B15698"/>
    <w:rsid w:val="00B170BE"/>
    <w:rsid w:val="00B20625"/>
    <w:rsid w:val="00B23416"/>
    <w:rsid w:val="00B23A19"/>
    <w:rsid w:val="00B27681"/>
    <w:rsid w:val="00B36752"/>
    <w:rsid w:val="00B3691E"/>
    <w:rsid w:val="00B41C4C"/>
    <w:rsid w:val="00B429A0"/>
    <w:rsid w:val="00B46C09"/>
    <w:rsid w:val="00B5015A"/>
    <w:rsid w:val="00B53964"/>
    <w:rsid w:val="00B53D28"/>
    <w:rsid w:val="00B55B91"/>
    <w:rsid w:val="00B61178"/>
    <w:rsid w:val="00B704C7"/>
    <w:rsid w:val="00B74F48"/>
    <w:rsid w:val="00B76A3A"/>
    <w:rsid w:val="00B82DB5"/>
    <w:rsid w:val="00B83AC5"/>
    <w:rsid w:val="00B84974"/>
    <w:rsid w:val="00B85F1D"/>
    <w:rsid w:val="00B91144"/>
    <w:rsid w:val="00B9357A"/>
    <w:rsid w:val="00B93C3A"/>
    <w:rsid w:val="00B9433A"/>
    <w:rsid w:val="00B97EE6"/>
    <w:rsid w:val="00BA031C"/>
    <w:rsid w:val="00BB16FA"/>
    <w:rsid w:val="00BB723D"/>
    <w:rsid w:val="00BB7F86"/>
    <w:rsid w:val="00BC1C1D"/>
    <w:rsid w:val="00BC1F47"/>
    <w:rsid w:val="00BC28C5"/>
    <w:rsid w:val="00BC3BD2"/>
    <w:rsid w:val="00BC643D"/>
    <w:rsid w:val="00BD4F70"/>
    <w:rsid w:val="00BD5533"/>
    <w:rsid w:val="00BD6DCE"/>
    <w:rsid w:val="00BE1A89"/>
    <w:rsid w:val="00BE3679"/>
    <w:rsid w:val="00BE3685"/>
    <w:rsid w:val="00BE379C"/>
    <w:rsid w:val="00BE4739"/>
    <w:rsid w:val="00BE6128"/>
    <w:rsid w:val="00BE6702"/>
    <w:rsid w:val="00BE720F"/>
    <w:rsid w:val="00C004CC"/>
    <w:rsid w:val="00C00F36"/>
    <w:rsid w:val="00C040D4"/>
    <w:rsid w:val="00C075F3"/>
    <w:rsid w:val="00C13F93"/>
    <w:rsid w:val="00C144B1"/>
    <w:rsid w:val="00C17992"/>
    <w:rsid w:val="00C20F04"/>
    <w:rsid w:val="00C22C16"/>
    <w:rsid w:val="00C2315F"/>
    <w:rsid w:val="00C263CF"/>
    <w:rsid w:val="00C26D2B"/>
    <w:rsid w:val="00C31835"/>
    <w:rsid w:val="00C33E5F"/>
    <w:rsid w:val="00C35282"/>
    <w:rsid w:val="00C36BDD"/>
    <w:rsid w:val="00C41EB5"/>
    <w:rsid w:val="00C42BA9"/>
    <w:rsid w:val="00C435E2"/>
    <w:rsid w:val="00C47493"/>
    <w:rsid w:val="00C47C91"/>
    <w:rsid w:val="00C47D90"/>
    <w:rsid w:val="00C47E13"/>
    <w:rsid w:val="00C569E6"/>
    <w:rsid w:val="00C5706B"/>
    <w:rsid w:val="00C57A4F"/>
    <w:rsid w:val="00C63FD6"/>
    <w:rsid w:val="00C64100"/>
    <w:rsid w:val="00C64BC8"/>
    <w:rsid w:val="00C64C2D"/>
    <w:rsid w:val="00C65F75"/>
    <w:rsid w:val="00C701E4"/>
    <w:rsid w:val="00C71229"/>
    <w:rsid w:val="00C72A9B"/>
    <w:rsid w:val="00C73A41"/>
    <w:rsid w:val="00C7523B"/>
    <w:rsid w:val="00C801FA"/>
    <w:rsid w:val="00C80268"/>
    <w:rsid w:val="00C80615"/>
    <w:rsid w:val="00C84F4A"/>
    <w:rsid w:val="00C8507D"/>
    <w:rsid w:val="00C91291"/>
    <w:rsid w:val="00C93F44"/>
    <w:rsid w:val="00CA2F31"/>
    <w:rsid w:val="00CA458A"/>
    <w:rsid w:val="00CA5ADA"/>
    <w:rsid w:val="00CA6E89"/>
    <w:rsid w:val="00CB1E73"/>
    <w:rsid w:val="00CB2204"/>
    <w:rsid w:val="00CB24DA"/>
    <w:rsid w:val="00CB2916"/>
    <w:rsid w:val="00CB2D57"/>
    <w:rsid w:val="00CB318E"/>
    <w:rsid w:val="00CB6947"/>
    <w:rsid w:val="00CB7514"/>
    <w:rsid w:val="00CC2BD5"/>
    <w:rsid w:val="00CC2CA5"/>
    <w:rsid w:val="00CC323A"/>
    <w:rsid w:val="00CC3B54"/>
    <w:rsid w:val="00CC5432"/>
    <w:rsid w:val="00CD0241"/>
    <w:rsid w:val="00CD1AFF"/>
    <w:rsid w:val="00CD4EDB"/>
    <w:rsid w:val="00CE012A"/>
    <w:rsid w:val="00CE06DD"/>
    <w:rsid w:val="00CE1690"/>
    <w:rsid w:val="00CE17A9"/>
    <w:rsid w:val="00CE1AE3"/>
    <w:rsid w:val="00CE5679"/>
    <w:rsid w:val="00CF1827"/>
    <w:rsid w:val="00CF2B38"/>
    <w:rsid w:val="00CF45A6"/>
    <w:rsid w:val="00CF750F"/>
    <w:rsid w:val="00D00399"/>
    <w:rsid w:val="00D01C97"/>
    <w:rsid w:val="00D0312A"/>
    <w:rsid w:val="00D03249"/>
    <w:rsid w:val="00D03CA2"/>
    <w:rsid w:val="00D1017B"/>
    <w:rsid w:val="00D12CD3"/>
    <w:rsid w:val="00D13670"/>
    <w:rsid w:val="00D13EB6"/>
    <w:rsid w:val="00D1710D"/>
    <w:rsid w:val="00D255B5"/>
    <w:rsid w:val="00D321B3"/>
    <w:rsid w:val="00D337F3"/>
    <w:rsid w:val="00D378E6"/>
    <w:rsid w:val="00D40B4F"/>
    <w:rsid w:val="00D421DA"/>
    <w:rsid w:val="00D44371"/>
    <w:rsid w:val="00D44D8C"/>
    <w:rsid w:val="00D500F5"/>
    <w:rsid w:val="00D5366E"/>
    <w:rsid w:val="00D54D4D"/>
    <w:rsid w:val="00D56D24"/>
    <w:rsid w:val="00D62244"/>
    <w:rsid w:val="00D7211A"/>
    <w:rsid w:val="00D722D4"/>
    <w:rsid w:val="00D72620"/>
    <w:rsid w:val="00D72DF9"/>
    <w:rsid w:val="00D72F28"/>
    <w:rsid w:val="00D8018A"/>
    <w:rsid w:val="00D8366D"/>
    <w:rsid w:val="00D86619"/>
    <w:rsid w:val="00D91C02"/>
    <w:rsid w:val="00D92412"/>
    <w:rsid w:val="00D933BA"/>
    <w:rsid w:val="00D97839"/>
    <w:rsid w:val="00DA2EC7"/>
    <w:rsid w:val="00DA6348"/>
    <w:rsid w:val="00DA7BAD"/>
    <w:rsid w:val="00DA7F51"/>
    <w:rsid w:val="00DB09E7"/>
    <w:rsid w:val="00DB2B9F"/>
    <w:rsid w:val="00DB4E91"/>
    <w:rsid w:val="00DB648C"/>
    <w:rsid w:val="00DC1E75"/>
    <w:rsid w:val="00DC266B"/>
    <w:rsid w:val="00DC268A"/>
    <w:rsid w:val="00DC33C1"/>
    <w:rsid w:val="00DC5885"/>
    <w:rsid w:val="00DC6069"/>
    <w:rsid w:val="00DC752C"/>
    <w:rsid w:val="00DD1885"/>
    <w:rsid w:val="00DD26D7"/>
    <w:rsid w:val="00DD283E"/>
    <w:rsid w:val="00DD3DD5"/>
    <w:rsid w:val="00DD5154"/>
    <w:rsid w:val="00DD7C7A"/>
    <w:rsid w:val="00DE0209"/>
    <w:rsid w:val="00DE25E8"/>
    <w:rsid w:val="00DE7D4F"/>
    <w:rsid w:val="00DF4365"/>
    <w:rsid w:val="00DF4516"/>
    <w:rsid w:val="00DF5D27"/>
    <w:rsid w:val="00E03CE2"/>
    <w:rsid w:val="00E03D5A"/>
    <w:rsid w:val="00E0529B"/>
    <w:rsid w:val="00E10C1A"/>
    <w:rsid w:val="00E161C9"/>
    <w:rsid w:val="00E175F0"/>
    <w:rsid w:val="00E17C26"/>
    <w:rsid w:val="00E219D7"/>
    <w:rsid w:val="00E23E57"/>
    <w:rsid w:val="00E2614E"/>
    <w:rsid w:val="00E321C4"/>
    <w:rsid w:val="00E35973"/>
    <w:rsid w:val="00E37482"/>
    <w:rsid w:val="00E404F2"/>
    <w:rsid w:val="00E42024"/>
    <w:rsid w:val="00E44995"/>
    <w:rsid w:val="00E467F5"/>
    <w:rsid w:val="00E52B56"/>
    <w:rsid w:val="00E54EA9"/>
    <w:rsid w:val="00E56371"/>
    <w:rsid w:val="00E611CF"/>
    <w:rsid w:val="00E632E6"/>
    <w:rsid w:val="00E636E5"/>
    <w:rsid w:val="00E729BD"/>
    <w:rsid w:val="00E72AFC"/>
    <w:rsid w:val="00E760F0"/>
    <w:rsid w:val="00E834CD"/>
    <w:rsid w:val="00E84174"/>
    <w:rsid w:val="00E85B6B"/>
    <w:rsid w:val="00E85E81"/>
    <w:rsid w:val="00E86B5E"/>
    <w:rsid w:val="00E87628"/>
    <w:rsid w:val="00E87BF3"/>
    <w:rsid w:val="00E9518C"/>
    <w:rsid w:val="00EA0E5A"/>
    <w:rsid w:val="00EA1FC5"/>
    <w:rsid w:val="00EA3A18"/>
    <w:rsid w:val="00EA41A7"/>
    <w:rsid w:val="00EA62A9"/>
    <w:rsid w:val="00EA67E6"/>
    <w:rsid w:val="00EA735D"/>
    <w:rsid w:val="00EB0611"/>
    <w:rsid w:val="00EB1828"/>
    <w:rsid w:val="00EB6A63"/>
    <w:rsid w:val="00EC4C47"/>
    <w:rsid w:val="00EC5BEB"/>
    <w:rsid w:val="00ED0408"/>
    <w:rsid w:val="00ED2EFC"/>
    <w:rsid w:val="00ED591B"/>
    <w:rsid w:val="00EE1497"/>
    <w:rsid w:val="00EE35FC"/>
    <w:rsid w:val="00EE3692"/>
    <w:rsid w:val="00EE508A"/>
    <w:rsid w:val="00EE5E54"/>
    <w:rsid w:val="00EE67E9"/>
    <w:rsid w:val="00EF0D59"/>
    <w:rsid w:val="00EF38A7"/>
    <w:rsid w:val="00F00963"/>
    <w:rsid w:val="00F03DF1"/>
    <w:rsid w:val="00F0413E"/>
    <w:rsid w:val="00F06482"/>
    <w:rsid w:val="00F10603"/>
    <w:rsid w:val="00F10EB9"/>
    <w:rsid w:val="00F207E9"/>
    <w:rsid w:val="00F2237B"/>
    <w:rsid w:val="00F232C0"/>
    <w:rsid w:val="00F25182"/>
    <w:rsid w:val="00F31D7E"/>
    <w:rsid w:val="00F322C2"/>
    <w:rsid w:val="00F32A21"/>
    <w:rsid w:val="00F33536"/>
    <w:rsid w:val="00F33BB7"/>
    <w:rsid w:val="00F341EC"/>
    <w:rsid w:val="00F40806"/>
    <w:rsid w:val="00F4376F"/>
    <w:rsid w:val="00F468D6"/>
    <w:rsid w:val="00F47CB7"/>
    <w:rsid w:val="00F56C4E"/>
    <w:rsid w:val="00F604B3"/>
    <w:rsid w:val="00F64BA8"/>
    <w:rsid w:val="00F662EA"/>
    <w:rsid w:val="00F70D70"/>
    <w:rsid w:val="00F72624"/>
    <w:rsid w:val="00F73CC0"/>
    <w:rsid w:val="00F73CE8"/>
    <w:rsid w:val="00F742D8"/>
    <w:rsid w:val="00F85564"/>
    <w:rsid w:val="00F945C4"/>
    <w:rsid w:val="00F95F84"/>
    <w:rsid w:val="00FA014B"/>
    <w:rsid w:val="00FA06AB"/>
    <w:rsid w:val="00FA2002"/>
    <w:rsid w:val="00FA2136"/>
    <w:rsid w:val="00FA4AE3"/>
    <w:rsid w:val="00FB1D99"/>
    <w:rsid w:val="00FB47A1"/>
    <w:rsid w:val="00FB4FCD"/>
    <w:rsid w:val="00FB5E84"/>
    <w:rsid w:val="00FB73BC"/>
    <w:rsid w:val="00FD290B"/>
    <w:rsid w:val="00FE3358"/>
    <w:rsid w:val="00FE5010"/>
    <w:rsid w:val="00FF0667"/>
    <w:rsid w:val="00FF1815"/>
    <w:rsid w:val="00FF27DA"/>
    <w:rsid w:val="00FF5F48"/>
    <w:rsid w:val="046C1E8A"/>
    <w:rsid w:val="0F0D2907"/>
    <w:rsid w:val="121066F2"/>
    <w:rsid w:val="1A2C0451"/>
    <w:rsid w:val="1F10138C"/>
    <w:rsid w:val="28AB0FFF"/>
    <w:rsid w:val="29D13DE7"/>
    <w:rsid w:val="2DAF0A6B"/>
    <w:rsid w:val="2EBB07EC"/>
    <w:rsid w:val="30D82842"/>
    <w:rsid w:val="325039A4"/>
    <w:rsid w:val="350077BF"/>
    <w:rsid w:val="35EE62D8"/>
    <w:rsid w:val="38A60B81"/>
    <w:rsid w:val="38AA33F0"/>
    <w:rsid w:val="3B9E456F"/>
    <w:rsid w:val="3DAA58CA"/>
    <w:rsid w:val="3E8E6D49"/>
    <w:rsid w:val="439620F6"/>
    <w:rsid w:val="479D5BC9"/>
    <w:rsid w:val="49CA04EA"/>
    <w:rsid w:val="4D992631"/>
    <w:rsid w:val="52C21ACB"/>
    <w:rsid w:val="52C56AE9"/>
    <w:rsid w:val="54A04F01"/>
    <w:rsid w:val="54BB735D"/>
    <w:rsid w:val="585C156F"/>
    <w:rsid w:val="5C7A078C"/>
    <w:rsid w:val="68F039C5"/>
    <w:rsid w:val="69F82FE8"/>
    <w:rsid w:val="6BEF01C4"/>
    <w:rsid w:val="79FD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9C4390"/>
  <w15:docId w15:val="{11067041-7B84-456B-A0D8-96EE9A130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360" w:lineRule="auto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semiHidden/>
    <w:unhideWhenUsed/>
    <w:qFormat/>
    <w:pPr>
      <w:spacing w:before="100" w:beforeAutospacing="1" w:after="100" w:afterAutospacing="1" w:line="240" w:lineRule="auto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note text"/>
    <w:basedOn w:val="a"/>
    <w:link w:val="aa"/>
    <w:uiPriority w:val="99"/>
    <w:unhideWhenUsed/>
    <w:qFormat/>
    <w:pPr>
      <w:jc w:val="left"/>
    </w:pPr>
    <w:rPr>
      <w:rFonts w:cs="Times New Roman"/>
      <w:kern w:val="0"/>
      <w:sz w:val="20"/>
      <w:szCs w:val="20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DecimalAligned">
    <w:name w:val="Decimal Aligned"/>
    <w:basedOn w:val="a"/>
    <w:uiPriority w:val="40"/>
    <w:qFormat/>
    <w:pPr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character" w:customStyle="1" w:styleId="aa">
    <w:name w:val="脚注文本 字符"/>
    <w:basedOn w:val="a0"/>
    <w:link w:val="a9"/>
    <w:uiPriority w:val="99"/>
    <w:qFormat/>
    <w:rPr>
      <w:rFonts w:cs="Times New Roman"/>
      <w:kern w:val="0"/>
      <w:sz w:val="20"/>
      <w:szCs w:val="20"/>
    </w:rPr>
  </w:style>
  <w:style w:type="character" w:customStyle="1" w:styleId="1">
    <w:name w:val="不明显强调1"/>
    <w:basedOn w:val="a0"/>
    <w:uiPriority w:val="19"/>
    <w:qFormat/>
    <w:rPr>
      <w:i/>
      <w:iCs/>
    </w:rPr>
  </w:style>
  <w:style w:type="table" w:customStyle="1" w:styleId="-11">
    <w:name w:val="浅色底纹 - 强调文字颜色 11"/>
    <w:basedOn w:val="a1"/>
    <w:uiPriority w:val="60"/>
    <w:qFormat/>
    <w:rPr>
      <w:color w:val="2E74B5" w:themeColor="accent1" w:themeShade="BF"/>
      <w:sz w:val="22"/>
    </w:rPr>
    <w:tblPr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EndNoteBibliographyTitle">
    <w:name w:val="EndNote Bibliography Title"/>
    <w:basedOn w:val="a"/>
    <w:link w:val="EndNoteBibliographyTitleChar"/>
    <w:qFormat/>
    <w:pPr>
      <w:jc w:val="center"/>
    </w:pPr>
    <w:rPr>
      <w:rFonts w:ascii="Calibri" w:hAnsi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hAnsi="Calibri"/>
      <w:sz w:val="20"/>
    </w:rPr>
  </w:style>
  <w:style w:type="paragraph" w:customStyle="1" w:styleId="EndNoteBibliography">
    <w:name w:val="EndNote Bibliography"/>
    <w:basedOn w:val="a"/>
    <w:link w:val="EndNoteBibliographyChar"/>
    <w:qFormat/>
    <w:pPr>
      <w:spacing w:line="240" w:lineRule="auto"/>
    </w:pPr>
    <w:rPr>
      <w:rFonts w:ascii="Calibri" w:hAnsi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hAnsi="Calibri"/>
      <w:sz w:val="20"/>
    </w:rPr>
  </w:style>
  <w:style w:type="paragraph" w:customStyle="1" w:styleId="RSCH01PaperTitle">
    <w:name w:val="RSC H01 Paper Title"/>
    <w:basedOn w:val="a"/>
    <w:next w:val="a"/>
    <w:link w:val="RSCH01PaperTitleChar"/>
    <w:qFormat/>
    <w:pPr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qFormat/>
    <w:rPr>
      <w:rFonts w:cs="Times New Roman"/>
      <w:b/>
      <w:kern w:val="0"/>
      <w:sz w:val="29"/>
      <w:szCs w:val="32"/>
      <w:lang w:val="en-GB" w:eastAsia="en-US"/>
    </w:rPr>
  </w:style>
  <w:style w:type="paragraph" w:customStyle="1" w:styleId="RSCF01FootnoteAuthorAddress">
    <w:name w:val="RSC F01 Footnote Author Address"/>
    <w:link w:val="RSCF01FootnoteAuthorAddressChar"/>
    <w:qFormat/>
    <w:pPr>
      <w:numPr>
        <w:numId w:val="1"/>
      </w:numPr>
      <w:pBdr>
        <w:top w:val="single" w:sz="12" w:space="1" w:color="A6A6A6" w:themeColor="background1" w:themeShade="A6"/>
      </w:pBdr>
      <w:spacing w:line="360" w:lineRule="auto"/>
      <w:ind w:left="85" w:hanging="85"/>
      <w:jc w:val="both"/>
    </w:pPr>
    <w:rPr>
      <w:rFonts w:cs="Times New Roman"/>
      <w:i/>
      <w:w w:val="105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qFormat/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Title2">
    <w:name w:val="Title2"/>
    <w:basedOn w:val="a"/>
    <w:qFormat/>
    <w:pPr>
      <w:spacing w:line="240" w:lineRule="auto"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character" w:customStyle="1" w:styleId="fontstyle01">
    <w:name w:val="fontstyle01"/>
    <w:basedOn w:val="a0"/>
    <w:qFormat/>
    <w:rPr>
      <w:rFonts w:ascii="Times-Bold" w:hAnsi="Times-Bold" w:hint="default"/>
      <w:b/>
      <w:bCs/>
      <w:color w:val="000000"/>
      <w:sz w:val="18"/>
      <w:szCs w:val="18"/>
    </w:rPr>
  </w:style>
  <w:style w:type="character" w:customStyle="1" w:styleId="20">
    <w:name w:val="标题 2 字符"/>
    <w:basedOn w:val="a0"/>
    <w:link w:val="2"/>
    <w:semiHidden/>
    <w:qFormat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Head1">
    <w:name w:val="Head 1"/>
    <w:basedOn w:val="a"/>
    <w:qFormat/>
    <w:pPr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09ListText">
    <w:name w:val="09 List Text"/>
    <w:basedOn w:val="a"/>
    <w:uiPriority w:val="99"/>
    <w:semiHidden/>
    <w:qFormat/>
    <w:pPr>
      <w:widowControl w:val="0"/>
      <w:tabs>
        <w:tab w:val="left" w:pos="284"/>
      </w:tabs>
      <w:spacing w:line="230" w:lineRule="exact"/>
      <w:ind w:left="284" w:hanging="284"/>
    </w:pPr>
    <w:rPr>
      <w:rFonts w:ascii="Times New Roman" w:eastAsia="宋体" w:hAnsi="Times New Roman" w:cs="Times New Roman"/>
      <w:kern w:val="0"/>
      <w:sz w:val="18"/>
      <w:szCs w:val="18"/>
      <w:lang w:val="en-GB" w:eastAsia="en-GB"/>
    </w:rPr>
  </w:style>
  <w:style w:type="character" w:customStyle="1" w:styleId="apple-converted-space">
    <w:name w:val="apple-converted-space"/>
    <w:basedOn w:val="a0"/>
    <w:qFormat/>
  </w:style>
  <w:style w:type="character" w:customStyle="1" w:styleId="fontstyle21">
    <w:name w:val="fontstyle21"/>
    <w:basedOn w:val="a0"/>
    <w:rPr>
      <w:rFonts w:ascii="AdvOT4199d003" w:hAnsi="AdvOT4199d003" w:hint="default"/>
      <w:color w:val="000000"/>
      <w:sz w:val="16"/>
      <w:szCs w:val="16"/>
    </w:rPr>
  </w:style>
  <w:style w:type="character" w:customStyle="1" w:styleId="fontstyle31">
    <w:name w:val="fontstyle31"/>
    <w:basedOn w:val="a0"/>
    <w:rPr>
      <w:rFonts w:ascii="AdvOTd3a5f740" w:hAnsi="AdvOTd3a5f740" w:hint="default"/>
      <w:color w:val="000000"/>
      <w:sz w:val="16"/>
      <w:szCs w:val="16"/>
    </w:rPr>
  </w:style>
  <w:style w:type="character" w:customStyle="1" w:styleId="fontstyle41">
    <w:name w:val="fontstyle41"/>
    <w:basedOn w:val="a0"/>
    <w:rPr>
      <w:rFonts w:ascii="AdvOT4199d003+20" w:hAnsi="AdvOT4199d003+20" w:hint="default"/>
      <w:color w:val="000000"/>
      <w:sz w:val="16"/>
      <w:szCs w:val="16"/>
    </w:rPr>
  </w:style>
  <w:style w:type="paragraph" w:customStyle="1" w:styleId="08ArticleText">
    <w:name w:val="08 Article Text"/>
    <w:basedOn w:val="a"/>
    <w:link w:val="08ArticleTextChar"/>
    <w:pPr>
      <w:tabs>
        <w:tab w:val="left" w:pos="284"/>
      </w:tabs>
      <w:spacing w:line="240" w:lineRule="exact"/>
    </w:pPr>
    <w:rPr>
      <w:rFonts w:ascii="Times New Roman" w:eastAsia="Calibri" w:hAnsi="Times New Roman" w:cs="Times New Roman"/>
      <w:w w:val="108"/>
      <w:kern w:val="0"/>
      <w:sz w:val="18"/>
      <w:szCs w:val="18"/>
      <w:lang w:val="en-GB" w:eastAsia="en-US"/>
    </w:rPr>
  </w:style>
  <w:style w:type="character" w:customStyle="1" w:styleId="08ArticleTextChar">
    <w:name w:val="08 Article Text Char"/>
    <w:link w:val="08ArticleText"/>
    <w:rPr>
      <w:rFonts w:ascii="Times New Roman" w:eastAsia="Calibri" w:hAnsi="Times New Roman" w:cs="Times New Roman"/>
      <w:w w:val="108"/>
      <w:kern w:val="0"/>
      <w:sz w:val="18"/>
      <w:szCs w:val="18"/>
      <w:lang w:val="en-GB" w:eastAsia="en-US"/>
    </w:rPr>
  </w:style>
  <w:style w:type="paragraph" w:customStyle="1" w:styleId="RSCI03FigureSchemeChartUncaptioned">
    <w:name w:val="RSC I03 Figure/Scheme/Chart Uncaptioned"/>
    <w:basedOn w:val="a"/>
    <w:link w:val="RSCI03FigureSchemeChartUncaptionedChar"/>
    <w:qFormat/>
    <w:pPr>
      <w:spacing w:before="160" w:after="160" w:line="240" w:lineRule="auto"/>
      <w:jc w:val="center"/>
    </w:pPr>
    <w:rPr>
      <w:rFonts w:cs="Times New Roman"/>
      <w:kern w:val="0"/>
      <w:sz w:val="16"/>
      <w:szCs w:val="16"/>
      <w:lang w:val="en-GB" w:eastAsia="en-US"/>
    </w:rPr>
  </w:style>
  <w:style w:type="character" w:customStyle="1" w:styleId="RSCI03FigureSchemeChartUncaptionedChar">
    <w:name w:val="RSC I03 Figure/Scheme/Chart Uncaptioned Char"/>
    <w:basedOn w:val="a0"/>
    <w:link w:val="RSCI03FigureSchemeChartUncaptioned"/>
    <w:rPr>
      <w:rFonts w:cs="Times New Roman"/>
      <w:kern w:val="0"/>
      <w:sz w:val="16"/>
      <w:szCs w:val="16"/>
      <w:lang w:val="en-GB" w:eastAsia="en-US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pPr>
      <w:pBdr>
        <w:bottom w:val="single" w:sz="12" w:space="1" w:color="A6A6A6" w:themeColor="background1" w:themeShade="A6"/>
      </w:pBdr>
      <w:spacing w:after="200" w:line="276" w:lineRule="auto"/>
      <w:jc w:val="both"/>
    </w:pPr>
    <w:rPr>
      <w:bCs/>
      <w:sz w:val="14"/>
      <w:szCs w:val="18"/>
      <w:lang w:val="en-GB" w:eastAsia="en-US"/>
    </w:rPr>
  </w:style>
  <w:style w:type="character" w:customStyle="1" w:styleId="RSCI05CaptiontoFigureSchemeChartwithbottombarChar">
    <w:name w:val="RSC I05 Caption to Figure/Scheme/Chart with bottom bar Char"/>
    <w:basedOn w:val="a0"/>
    <w:link w:val="RSCI05CaptiontoFigureSchemeChartwithbottombar"/>
    <w:qFormat/>
    <w:rPr>
      <w:bCs/>
      <w:kern w:val="0"/>
      <w:sz w:val="14"/>
      <w:szCs w:val="18"/>
      <w:lang w:val="en-GB" w:eastAsia="en-US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DE25E8"/>
    <w:pPr>
      <w:spacing w:after="200" w:line="200" w:lineRule="exact"/>
      <w:jc w:val="both"/>
    </w:pPr>
    <w:rPr>
      <w:bCs/>
      <w:sz w:val="14"/>
      <w:szCs w:val="18"/>
      <w:lang w:val="en-GB" w:eastAsia="en-US"/>
    </w:rPr>
  </w:style>
  <w:style w:type="character" w:customStyle="1" w:styleId="RSCI04CaptiontoFigureSchemeChartChar">
    <w:name w:val="RSC I04 Caption to Figure/Scheme/Chart Char"/>
    <w:basedOn w:val="a0"/>
    <w:link w:val="RSCI04CaptiontoFigureSchemeChart"/>
    <w:qFormat/>
    <w:rsid w:val="00DE25E8"/>
    <w:rPr>
      <w:bCs/>
      <w:sz w:val="14"/>
      <w:szCs w:val="18"/>
      <w:lang w:val="en-GB" w:eastAsia="en-US"/>
    </w:rPr>
  </w:style>
  <w:style w:type="paragraph" w:customStyle="1" w:styleId="RSCB02ArticleText">
    <w:name w:val="RSC B02 Article Text"/>
    <w:basedOn w:val="a"/>
    <w:link w:val="RSCB02ArticleTextChar"/>
    <w:qFormat/>
    <w:rsid w:val="00615576"/>
    <w:pPr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qFormat/>
    <w:rsid w:val="00615576"/>
    <w:rPr>
      <w:rFonts w:cs="Times New Roman"/>
      <w:w w:val="108"/>
      <w:sz w:val="18"/>
      <w:szCs w:val="18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qFormat/>
    <w:rsid w:val="00E23E57"/>
    <w:pPr>
      <w:spacing w:before="400" w:after="80" w:line="240" w:lineRule="auto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qFormat/>
    <w:rsid w:val="00E23E57"/>
    <w:rPr>
      <w:b/>
      <w:sz w:val="24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Dict\7.2.0.0703\resultui\dict\?keyword=spectroscopy" TargetMode="External"/><Relationship Id="rId18" Type="http://schemas.openxmlformats.org/officeDocument/2006/relationships/image" Target="media/image3.tiff"/><Relationship Id="rId26" Type="http://schemas.openxmlformats.org/officeDocument/2006/relationships/image" Target="media/image11.tiff"/><Relationship Id="rId3" Type="http://schemas.openxmlformats.org/officeDocument/2006/relationships/numbering" Target="numbering.xml"/><Relationship Id="rId21" Type="http://schemas.openxmlformats.org/officeDocument/2006/relationships/image" Target="media/image6.tif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D:\Dict\7.2.0.0703\resultui\dict\?keyword=infrared" TargetMode="External"/><Relationship Id="rId17" Type="http://schemas.openxmlformats.org/officeDocument/2006/relationships/hyperlink" Target="file:///D:\Dict\7.2.0.0703\resultui\dict\?keyword=energy" TargetMode="External"/><Relationship Id="rId25" Type="http://schemas.openxmlformats.org/officeDocument/2006/relationships/image" Target="media/image10.tif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file:///D:\Dict\7.2.0.0703\resultui\dict\?keyword=total" TargetMode="External"/><Relationship Id="rId20" Type="http://schemas.openxmlformats.org/officeDocument/2006/relationships/image" Target="media/image5.tiff"/><Relationship Id="rId29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Dict\7.2.0.0703\resultui\dict\?keyword=transform" TargetMode="External"/><Relationship Id="rId24" Type="http://schemas.openxmlformats.org/officeDocument/2006/relationships/image" Target="media/image9.tiff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tiff"/><Relationship Id="rId23" Type="http://schemas.openxmlformats.org/officeDocument/2006/relationships/image" Target="media/image8.tiff"/><Relationship Id="rId28" Type="http://schemas.openxmlformats.org/officeDocument/2006/relationships/image" Target="media/image13.tiff"/><Relationship Id="rId10" Type="http://schemas.openxmlformats.org/officeDocument/2006/relationships/hyperlink" Target="file:///D:\Dict\7.2.0.0703\resultui\dict\?keyword=Fourier" TargetMode="External"/><Relationship Id="rId19" Type="http://schemas.openxmlformats.org/officeDocument/2006/relationships/image" Target="media/image4.tiff"/><Relationship Id="rId31" Type="http://schemas.openxmlformats.org/officeDocument/2006/relationships/image" Target="media/image16.tiff"/><Relationship Id="rId4" Type="http://schemas.openxmlformats.org/officeDocument/2006/relationships/styles" Target="styles.xml"/><Relationship Id="rId9" Type="http://schemas.openxmlformats.org/officeDocument/2006/relationships/hyperlink" Target="mailto:yangjl18@szu.edu.cn;" TargetMode="External"/><Relationship Id="rId14" Type="http://schemas.openxmlformats.org/officeDocument/2006/relationships/image" Target="media/image1.tiff"/><Relationship Id="rId22" Type="http://schemas.openxmlformats.org/officeDocument/2006/relationships/image" Target="media/image7.tiff"/><Relationship Id="rId27" Type="http://schemas.openxmlformats.org/officeDocument/2006/relationships/image" Target="media/image12.tiff"/><Relationship Id="rId30" Type="http://schemas.openxmlformats.org/officeDocument/2006/relationships/image" Target="media/image15.tiff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D7EE06-0B03-4995-81E7-F44C75B62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2510</TotalTime>
  <Pages>14</Pages>
  <Words>1786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王光霞</dc:creator>
  <cp:lastModifiedBy>mengshan duan</cp:lastModifiedBy>
  <cp:revision>591</cp:revision>
  <dcterms:created xsi:type="dcterms:W3CDTF">2017-07-20T12:25:00Z</dcterms:created>
  <dcterms:modified xsi:type="dcterms:W3CDTF">2021-11-01T02:50:00Z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